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680FA916" w:rsidR="009C3F3F" w:rsidRPr="00E16E1A" w:rsidRDefault="008610FD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22225D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11 octobre 2021 de </w:t>
      </w:r>
      <w:r w:rsidR="0022225D" w:rsidRPr="00CD406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14h30 à </w:t>
      </w:r>
      <w:r w:rsidR="00CD406A" w:rsidRPr="00CD406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16h30</w:t>
      </w:r>
    </w:p>
    <w:p w14:paraId="3B104901" w14:textId="77777777" w:rsidR="000A5706" w:rsidRPr="00E16E1A" w:rsidRDefault="000A5706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24ADE036" w:rsidR="009C3F3F" w:rsidRPr="00CD406A" w:rsidRDefault="00F21550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CD406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Réunion </w:t>
      </w:r>
      <w:r w:rsidR="00075601" w:rsidRPr="00CD406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en visioconférence</w:t>
      </w:r>
    </w:p>
    <w:p w14:paraId="0979D5F6" w14:textId="78E34CA4" w:rsidR="00AF008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3003A0C" w14:textId="77777777" w:rsidR="0022225D" w:rsidRPr="00E16E1A" w:rsidRDefault="0022225D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192C0208" w:rsidR="00AF008A" w:rsidRPr="00422419" w:rsidRDefault="008610FD" w:rsidP="008610F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</w:pPr>
      <w:r w:rsidRPr="00422419"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  <w:t>ORDRE DU JOUR</w:t>
      </w:r>
    </w:p>
    <w:p w14:paraId="364287EF" w14:textId="77777777" w:rsidR="00D82D6B" w:rsidRDefault="00D82D6B" w:rsidP="001A23F2">
      <w:pPr>
        <w:pStyle w:val="Textebrut"/>
        <w:ind w:left="720"/>
      </w:pPr>
    </w:p>
    <w:p w14:paraId="250B5709" w14:textId="32ED0A6E" w:rsidR="00D82D6B" w:rsidRDefault="00D82D6B" w:rsidP="00D82D6B">
      <w:pPr>
        <w:pStyle w:val="Textebrut"/>
        <w:ind w:left="720"/>
      </w:pPr>
    </w:p>
    <w:p w14:paraId="4AB5EA76" w14:textId="77777777" w:rsidR="00CC12E9" w:rsidRDefault="00CC12E9" w:rsidP="00D82D6B">
      <w:pPr>
        <w:pStyle w:val="Textebrut"/>
        <w:ind w:left="720"/>
      </w:pPr>
    </w:p>
    <w:p w14:paraId="2A48FBEA" w14:textId="5A4A9375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 xml:space="preserve">Validation </w:t>
      </w:r>
      <w:r w:rsidR="00300FCD">
        <w:t>du dernier compte-rendu du 25 juin 2021 (en attente)</w:t>
      </w:r>
    </w:p>
    <w:p w14:paraId="7A07C358" w14:textId="51A16446" w:rsidR="00300FCD" w:rsidRDefault="00065D50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Suivi des actions en cours</w:t>
      </w:r>
    </w:p>
    <w:p w14:paraId="3790C040" w14:textId="7EAB9851" w:rsidR="00065D50" w:rsidRDefault="00065D50" w:rsidP="00065D50">
      <w:pPr>
        <w:pStyle w:val="Textebrut"/>
        <w:numPr>
          <w:ilvl w:val="1"/>
          <w:numId w:val="36"/>
        </w:numPr>
        <w:spacing w:before="240"/>
        <w:jc w:val="both"/>
      </w:pPr>
      <w:r>
        <w:t>Point sur la formation « anthelminthiques : usage, résistance » pour les vétérinaires sanitaires (SNGTV)</w:t>
      </w:r>
    </w:p>
    <w:p w14:paraId="17FF466D" w14:textId="7BA6868A" w:rsidR="00065D50" w:rsidRDefault="00065D50" w:rsidP="00065D50">
      <w:pPr>
        <w:pStyle w:val="Textebrut"/>
        <w:numPr>
          <w:ilvl w:val="1"/>
          <w:numId w:val="36"/>
        </w:numPr>
        <w:spacing w:before="240"/>
        <w:jc w:val="both"/>
      </w:pPr>
      <w:r>
        <w:t xml:space="preserve">Point gap thérapeutique avec ANMV : note sur le </w:t>
      </w:r>
      <w:proofErr w:type="spellStart"/>
      <w:r>
        <w:t>monépantel</w:t>
      </w:r>
      <w:proofErr w:type="spellEnd"/>
      <w:r>
        <w:t xml:space="preserve"> (</w:t>
      </w:r>
      <w:proofErr w:type="spellStart"/>
      <w:r>
        <w:t>Oniris</w:t>
      </w:r>
      <w:proofErr w:type="spellEnd"/>
      <w:r>
        <w:t>, ENVT, Anses)</w:t>
      </w:r>
    </w:p>
    <w:p w14:paraId="4632231D" w14:textId="77777777" w:rsidR="007E4D93" w:rsidRDefault="007E4D93" w:rsidP="007E4D93">
      <w:pPr>
        <w:pStyle w:val="Textebrut"/>
        <w:numPr>
          <w:ilvl w:val="0"/>
          <w:numId w:val="36"/>
        </w:numPr>
        <w:spacing w:before="240"/>
        <w:jc w:val="both"/>
      </w:pPr>
      <w:r>
        <w:t xml:space="preserve">Suivis des projets en cours </w:t>
      </w:r>
    </w:p>
    <w:p w14:paraId="4DD2695D" w14:textId="03D8D9A3" w:rsidR="007E4D93" w:rsidRDefault="00CD406A" w:rsidP="007E4D93">
      <w:pPr>
        <w:pStyle w:val="Textebrut"/>
        <w:numPr>
          <w:ilvl w:val="1"/>
          <w:numId w:val="36"/>
        </w:numPr>
        <w:spacing w:before="240"/>
        <w:jc w:val="both"/>
      </w:pPr>
      <w:r>
        <w:t>F</w:t>
      </w:r>
      <w:r w:rsidR="007E4D93">
        <w:t>inancement DIAGRAM</w:t>
      </w:r>
    </w:p>
    <w:p w14:paraId="01CFFC1E" w14:textId="7D0F6DA9" w:rsidR="007E4D93" w:rsidRDefault="00CD406A" w:rsidP="007E4D93">
      <w:pPr>
        <w:pStyle w:val="Textebrut"/>
        <w:numPr>
          <w:ilvl w:val="1"/>
          <w:numId w:val="36"/>
        </w:numPr>
        <w:spacing w:before="240"/>
        <w:jc w:val="both"/>
      </w:pPr>
      <w:r>
        <w:t>P</w:t>
      </w:r>
      <w:r w:rsidR="007E4D93">
        <w:t>remiers résultats de l’enquête résistance Auvergne (</w:t>
      </w:r>
      <w:proofErr w:type="spellStart"/>
      <w:r w:rsidR="007E4D93">
        <w:t>Oniris</w:t>
      </w:r>
      <w:proofErr w:type="spellEnd"/>
      <w:r w:rsidR="007E4D93">
        <w:t>)</w:t>
      </w:r>
    </w:p>
    <w:p w14:paraId="7326E1F7" w14:textId="68387BF7" w:rsidR="007E4D93" w:rsidRDefault="00CD406A" w:rsidP="007E4D93">
      <w:pPr>
        <w:pStyle w:val="Textebrut"/>
        <w:numPr>
          <w:ilvl w:val="1"/>
          <w:numId w:val="36"/>
        </w:numPr>
        <w:spacing w:before="240"/>
        <w:jc w:val="both"/>
      </w:pPr>
      <w:r>
        <w:t>Au</w:t>
      </w:r>
      <w:r w:rsidR="007E4D93">
        <w:t>tres projets</w:t>
      </w:r>
    </w:p>
    <w:p w14:paraId="77AA7ECE" w14:textId="77777777" w:rsidR="00065D50" w:rsidRDefault="00065D50" w:rsidP="00065D50">
      <w:pPr>
        <w:pStyle w:val="Textebrut"/>
        <w:numPr>
          <w:ilvl w:val="0"/>
          <w:numId w:val="36"/>
        </w:numPr>
        <w:spacing w:before="240"/>
        <w:jc w:val="both"/>
      </w:pPr>
      <w:r>
        <w:t xml:space="preserve">« Harmonisation », « normalisation » des techniques </w:t>
      </w:r>
      <w:proofErr w:type="spellStart"/>
      <w:r>
        <w:t>coproscopiques</w:t>
      </w:r>
      <w:proofErr w:type="spellEnd"/>
      <w:r>
        <w:t xml:space="preserve"> et du FECRT</w:t>
      </w:r>
    </w:p>
    <w:p w14:paraId="799E5463" w14:textId="62CFA676" w:rsidR="00065D50" w:rsidRDefault="00065D50" w:rsidP="00065D50">
      <w:pPr>
        <w:pStyle w:val="Textebrut"/>
        <w:numPr>
          <w:ilvl w:val="1"/>
          <w:numId w:val="36"/>
        </w:numPr>
        <w:spacing w:before="240"/>
        <w:jc w:val="both"/>
      </w:pPr>
      <w:r>
        <w:t>Projet SIMV sur l’harmonisation du FECRT dans la détection de la résistance aux AH (SIMV)</w:t>
      </w:r>
    </w:p>
    <w:p w14:paraId="5331DFFF" w14:textId="2C65E8F1" w:rsidR="00065D50" w:rsidRDefault="00065D50" w:rsidP="00065D50">
      <w:pPr>
        <w:pStyle w:val="Textebrut"/>
        <w:numPr>
          <w:ilvl w:val="1"/>
          <w:numId w:val="36"/>
        </w:numPr>
        <w:spacing w:before="240"/>
        <w:jc w:val="both"/>
      </w:pPr>
      <w:r>
        <w:t>Retour sur les travaux du GT AFNOR</w:t>
      </w:r>
    </w:p>
    <w:p w14:paraId="66ACE11C" w14:textId="6B226AFA" w:rsidR="00065D50" w:rsidRDefault="00065D50" w:rsidP="00065D50">
      <w:pPr>
        <w:pStyle w:val="Textebrut"/>
        <w:numPr>
          <w:ilvl w:val="0"/>
          <w:numId w:val="36"/>
        </w:numPr>
        <w:spacing w:before="240"/>
        <w:jc w:val="both"/>
      </w:pPr>
      <w:r>
        <w:t xml:space="preserve">Poursuite de la réflexion autour d’un projet multipartenaire sur la résistance aux AH : quels objectifs ? quelles échéances ? quels financements ? </w:t>
      </w:r>
      <w:r w:rsidR="007E4D93">
        <w:t>quel(s) pilote(s) ?</w:t>
      </w:r>
    </w:p>
    <w:p w14:paraId="40A38638" w14:textId="7B6855C7" w:rsidR="007E4D93" w:rsidRDefault="007E4D93" w:rsidP="007E4D93">
      <w:pPr>
        <w:pStyle w:val="Textebrut"/>
        <w:numPr>
          <w:ilvl w:val="0"/>
          <w:numId w:val="36"/>
        </w:numPr>
        <w:spacing w:before="240"/>
        <w:jc w:val="both"/>
      </w:pPr>
      <w:r>
        <w:t>Points divers </w:t>
      </w:r>
    </w:p>
    <w:p w14:paraId="58A9BFDC" w14:textId="0D26EA11" w:rsidR="00523E33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8EE5549" w14:textId="77777777" w:rsidR="00300FCD" w:rsidRPr="00CF1BD9" w:rsidRDefault="00300FCD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300FC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C567EE0"/>
    <w:multiLevelType w:val="hybridMultilevel"/>
    <w:tmpl w:val="4344E37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5"/>
  </w:num>
  <w:num w:numId="14">
    <w:abstractNumId w:val="28"/>
  </w:num>
  <w:num w:numId="15">
    <w:abstractNumId w:val="5"/>
  </w:num>
  <w:num w:numId="16">
    <w:abstractNumId w:val="34"/>
  </w:num>
  <w:num w:numId="17">
    <w:abstractNumId w:val="24"/>
  </w:num>
  <w:num w:numId="18">
    <w:abstractNumId w:val="27"/>
  </w:num>
  <w:num w:numId="19">
    <w:abstractNumId w:val="25"/>
  </w:num>
  <w:num w:numId="20">
    <w:abstractNumId w:val="3"/>
  </w:num>
  <w:num w:numId="21">
    <w:abstractNumId w:val="30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3"/>
  </w:num>
  <w:num w:numId="28">
    <w:abstractNumId w:val="15"/>
  </w:num>
  <w:num w:numId="29">
    <w:abstractNumId w:val="20"/>
  </w:num>
  <w:num w:numId="30">
    <w:abstractNumId w:val="29"/>
  </w:num>
  <w:num w:numId="31">
    <w:abstractNumId w:val="32"/>
  </w:num>
  <w:num w:numId="32">
    <w:abstractNumId w:val="23"/>
  </w:num>
  <w:num w:numId="33">
    <w:abstractNumId w:val="14"/>
  </w:num>
  <w:num w:numId="34">
    <w:abstractNumId w:val="31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26ED0"/>
    <w:rsid w:val="00046AFF"/>
    <w:rsid w:val="00063743"/>
    <w:rsid w:val="00065D50"/>
    <w:rsid w:val="00075601"/>
    <w:rsid w:val="00083825"/>
    <w:rsid w:val="000A3BCC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23F2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11A8E"/>
    <w:rsid w:val="0022225D"/>
    <w:rsid w:val="00233E33"/>
    <w:rsid w:val="002464A4"/>
    <w:rsid w:val="00263AE2"/>
    <w:rsid w:val="00274E7C"/>
    <w:rsid w:val="00276D0D"/>
    <w:rsid w:val="0028534C"/>
    <w:rsid w:val="002A2968"/>
    <w:rsid w:val="002B799F"/>
    <w:rsid w:val="002E0C34"/>
    <w:rsid w:val="002E212E"/>
    <w:rsid w:val="002E7C2D"/>
    <w:rsid w:val="002F10EE"/>
    <w:rsid w:val="00300FCD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04B4B"/>
    <w:rsid w:val="00422419"/>
    <w:rsid w:val="00426B87"/>
    <w:rsid w:val="00444E4F"/>
    <w:rsid w:val="00460CD9"/>
    <w:rsid w:val="0049627D"/>
    <w:rsid w:val="004B20BA"/>
    <w:rsid w:val="004C6E16"/>
    <w:rsid w:val="004E5140"/>
    <w:rsid w:val="005104FF"/>
    <w:rsid w:val="0051576D"/>
    <w:rsid w:val="00523E33"/>
    <w:rsid w:val="00524CD0"/>
    <w:rsid w:val="005443FB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86ED5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6A5"/>
    <w:rsid w:val="007A4CFD"/>
    <w:rsid w:val="007B5866"/>
    <w:rsid w:val="007E4D93"/>
    <w:rsid w:val="007F2B8A"/>
    <w:rsid w:val="007F5589"/>
    <w:rsid w:val="007F5CEA"/>
    <w:rsid w:val="008005F0"/>
    <w:rsid w:val="008075C7"/>
    <w:rsid w:val="00817457"/>
    <w:rsid w:val="00845099"/>
    <w:rsid w:val="008610FD"/>
    <w:rsid w:val="008663C7"/>
    <w:rsid w:val="00873CC9"/>
    <w:rsid w:val="008A21B9"/>
    <w:rsid w:val="008C75C6"/>
    <w:rsid w:val="008D772C"/>
    <w:rsid w:val="008E1C10"/>
    <w:rsid w:val="00911AAD"/>
    <w:rsid w:val="00936C2C"/>
    <w:rsid w:val="0094425C"/>
    <w:rsid w:val="009B14D0"/>
    <w:rsid w:val="009B6CEC"/>
    <w:rsid w:val="009B7776"/>
    <w:rsid w:val="009C3F3F"/>
    <w:rsid w:val="009C6FE9"/>
    <w:rsid w:val="009D0551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C6C"/>
    <w:rsid w:val="00BE1E76"/>
    <w:rsid w:val="00BF40C3"/>
    <w:rsid w:val="00C01EBA"/>
    <w:rsid w:val="00C03009"/>
    <w:rsid w:val="00C04FD1"/>
    <w:rsid w:val="00C133AC"/>
    <w:rsid w:val="00C80C04"/>
    <w:rsid w:val="00CC12E9"/>
    <w:rsid w:val="00CD406A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C0184"/>
    <w:rsid w:val="00EC1AA1"/>
    <w:rsid w:val="00EC7DD8"/>
    <w:rsid w:val="00F079EF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</cp:revision>
  <cp:lastPrinted>2016-05-18T15:04:00Z</cp:lastPrinted>
  <dcterms:created xsi:type="dcterms:W3CDTF">2021-10-07T08:49:00Z</dcterms:created>
  <dcterms:modified xsi:type="dcterms:W3CDTF">2021-10-07T08:51:00Z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703993173</vt:i4>
  </property>
  <property fmtid="{D5CDD505-2E9C-101B-9397-08002B2CF9AE}" pid="4" name="_EmailSubject">
    <vt:lpwstr>GT Résistance aux Antiparasitaires du RFSA</vt:lpwstr>
  </property>
  <property fmtid="{D5CDD505-2E9C-101B-9397-08002B2CF9AE}" pid="5" name="_AuthorEmail">
    <vt:lpwstr>mc.santarosalia@simv.org</vt:lpwstr>
  </property>
  <property fmtid="{D5CDD505-2E9C-101B-9397-08002B2CF9AE}" pid="6" name="_AuthorEmailDisplayName">
    <vt:lpwstr>Marie-Claire SANTAROSALIA</vt:lpwstr>
  </property>
  <property fmtid="{D5CDD505-2E9C-101B-9397-08002B2CF9AE}" pid="7" name="_ReviewingToolsShownOnce">
    <vt:lpwstr/>
  </property>
</Properties>
</file>