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0F6F7720" w:rsidR="00F83330" w:rsidRPr="001E686D" w:rsidRDefault="00303F41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hyperlink r:id="rId10" w:history="1">
        <w:r w:rsidR="001E686D" w:rsidRPr="00D07A1E">
          <w:rPr>
            <w:rStyle w:val="Lienhypertexte"/>
            <w:rFonts w:cstheme="minorHAnsi"/>
            <w:sz w:val="20"/>
            <w:szCs w:val="20"/>
          </w:rPr>
          <w:t>Point sur les actions</w:t>
        </w:r>
      </w:hyperlink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proofErr w:type="spellEnd"/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="001B31B3" w:rsidRPr="0075117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2A1FAC47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 xml:space="preserve">Valorisation des projets de recherche </w:t>
      </w:r>
      <w:proofErr w:type="spellStart"/>
      <w:r w:rsidRPr="002F3C69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DA6E56">
        <w:rPr>
          <w:rFonts w:cstheme="minorHAnsi"/>
          <w:sz w:val="20"/>
          <w:szCs w:val="20"/>
          <w:lang w:eastAsia="fr-FR"/>
        </w:rPr>
        <w:t xml:space="preserve"> (</w:t>
      </w:r>
      <w:hyperlink r:id="rId11" w:history="1">
        <w:r w:rsidR="006E0E97" w:rsidRPr="006E0E97">
          <w:rPr>
            <w:rStyle w:val="Lienhypertexte"/>
            <w:rFonts w:cstheme="minorHAnsi"/>
            <w:sz w:val="20"/>
            <w:szCs w:val="20"/>
            <w:lang w:eastAsia="fr-FR"/>
          </w:rPr>
          <w:t>page YouTube du RFSA</w:t>
        </w:r>
      </w:hyperlink>
      <w:r w:rsidR="00DA6E56">
        <w:rPr>
          <w:rFonts w:cstheme="minorHAnsi"/>
          <w:sz w:val="20"/>
          <w:szCs w:val="20"/>
          <w:lang w:eastAsia="fr-FR"/>
        </w:rPr>
        <w:t>)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6AA5864D" w:rsidR="00DC4882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  <w:r w:rsidR="00DA6E56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6B1E24EB" w14:textId="7CF34B21" w:rsidR="00124284" w:rsidRPr="00B67F58" w:rsidRDefault="00303F41" w:rsidP="001242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hyperlink r:id="rId12" w:history="1">
        <w:r w:rsidR="00124284" w:rsidRPr="00C266CF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Christophe Chartier</w:t>
        </w:r>
      </w:hyperlink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3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303F41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4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5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39CE4BFB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  <w:r w:rsidR="00F047A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– </w:t>
      </w:r>
      <w:hyperlink r:id="rId16" w:history="1">
        <w:r w:rsidR="00F047AE" w:rsidRPr="00F047A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ANMV</w:t>
        </w:r>
      </w:hyperlink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7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303F41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8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744F6F61" w:rsidR="0065477F" w:rsidRPr="00846973" w:rsidRDefault="00303F41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hyperlink r:id="rId19" w:history="1">
        <w:r w:rsidR="00846973" w:rsidRPr="00303F41">
          <w:rPr>
            <w:rStyle w:val="Lienhypertexte"/>
            <w:rFonts w:cstheme="minorHAnsi"/>
            <w:bCs/>
            <w:sz w:val="20"/>
            <w:szCs w:val="20"/>
          </w:rPr>
          <w:t>Présentation de l’actualité européenne</w:t>
        </w:r>
      </w:hyperlink>
      <w:r w:rsidR="00846973" w:rsidRPr="00846973">
        <w:rPr>
          <w:rFonts w:cstheme="minorHAnsi"/>
          <w:bCs/>
          <w:color w:val="000000" w:themeColor="text1"/>
          <w:sz w:val="20"/>
          <w:szCs w:val="20"/>
        </w:rPr>
        <w:t xml:space="preserve">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2448A184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 xml:space="preserve">GT 4 Partenariats public-privé de recherche </w:t>
      </w:r>
    </w:p>
    <w:p w14:paraId="69E6454D" w14:textId="0F72E567" w:rsidR="00846973" w:rsidRPr="0077537F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Bilan </w:t>
      </w:r>
      <w:proofErr w:type="spellStart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proofErr w:type="spellEnd"/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A52C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73A3808D" w14:textId="15CB539C" w:rsidR="00FE5993" w:rsidRPr="00C04C41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20" w:history="1">
        <w:proofErr w:type="spellStart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SA</w:t>
        </w:r>
        <w:proofErr w:type="spellEnd"/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7924E60F" w14:textId="49441CD5" w:rsidR="00C04C41" w:rsidRPr="004B7D1A" w:rsidRDefault="00303F41" w:rsidP="00C04C4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hyperlink r:id="rId21" w:history="1">
        <w:r w:rsidR="00C04C41" w:rsidRPr="0067582F">
          <w:rPr>
            <w:rStyle w:val="Lienhypertexte"/>
            <w:rFonts w:cstheme="minorHAnsi"/>
            <w:bCs/>
            <w:sz w:val="20"/>
            <w:szCs w:val="20"/>
          </w:rPr>
          <w:t>Formulaires de candidatures</w:t>
        </w:r>
      </w:hyperlink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 xml:space="preserve"> aux sessions de </w:t>
      </w:r>
      <w:proofErr w:type="spellStart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>pitchs</w:t>
      </w:r>
      <w:proofErr w:type="spellEnd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proofErr w:type="spellStart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>BioFIT</w:t>
      </w:r>
      <w:proofErr w:type="spellEnd"/>
      <w:r w:rsidR="00C04C41" w:rsidRPr="004B7D1A">
        <w:rPr>
          <w:rFonts w:cstheme="minorHAnsi"/>
          <w:bCs/>
          <w:color w:val="000000" w:themeColor="text1"/>
          <w:sz w:val="20"/>
          <w:szCs w:val="20"/>
        </w:rPr>
        <w:t xml:space="preserve"> 2021 </w:t>
      </w:r>
    </w:p>
    <w:p w14:paraId="50AF6F3A" w14:textId="6D7355C4" w:rsidR="009C0C77" w:rsidRPr="004B7D1A" w:rsidRDefault="009C0C77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0063D4">
        <w:rPr>
          <w:rFonts w:eastAsia="Times New Roman" w:cstheme="minorHAnsi"/>
          <w:sz w:val="20"/>
          <w:szCs w:val="20"/>
          <w:lang w:eastAsia="fr-FR"/>
        </w:rPr>
        <w:t xml:space="preserve">Présentation </w:t>
      </w:r>
      <w:r w:rsidR="0021368A" w:rsidRPr="000063D4">
        <w:rPr>
          <w:rFonts w:eastAsia="Times New Roman" w:cstheme="minorHAnsi"/>
          <w:sz w:val="20"/>
          <w:szCs w:val="20"/>
          <w:lang w:eastAsia="fr-FR"/>
        </w:rPr>
        <w:t xml:space="preserve">Olivier </w:t>
      </w:r>
      <w:proofErr w:type="spellStart"/>
      <w:r w:rsidRPr="000063D4">
        <w:rPr>
          <w:rFonts w:eastAsia="Times New Roman" w:cstheme="minorHAnsi"/>
          <w:sz w:val="20"/>
          <w:szCs w:val="20"/>
          <w:lang w:eastAsia="fr-FR"/>
        </w:rPr>
        <w:t>Bourry</w:t>
      </w:r>
      <w:proofErr w:type="spellEnd"/>
      <w:r w:rsidR="000B1D3B" w:rsidRPr="000063D4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0B1D3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sur vaccins PPA</w:t>
      </w:r>
    </w:p>
    <w:p w14:paraId="738BF5C6" w14:textId="341FDC34" w:rsidR="00085DBA" w:rsidRDefault="00085DBA" w:rsidP="00085D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- MAB</w:t>
      </w:r>
    </w:p>
    <w:p w14:paraId="3842BE51" w14:textId="77777777" w:rsidR="00085DBA" w:rsidRPr="00846973" w:rsidRDefault="00085DBA" w:rsidP="00085DBA">
      <w:pPr>
        <w:pStyle w:val="Paragraphedeliste"/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64BF347E" w14:textId="60348413" w:rsidR="007F4E23" w:rsidRDefault="007F4E23">
      <w:pPr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22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BFD"/>
    <w:multiLevelType w:val="hybridMultilevel"/>
    <w:tmpl w:val="83A61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063D4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266CF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cherche-elevage-et-covid-19/" TargetMode="External"/><Relationship Id="rId18" Type="http://schemas.openxmlformats.org/officeDocument/2006/relationships/hyperlink" Target="https://www.reseau-francais-sante-animale.net/groupe/objectif-3-europ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reunion/copil-du-rfsa-10-mars-2020-de-10h-a-12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2/Christohe-CHARTIER-copil-10-mars-2021-Groupe-resistance-aux-antiparasitaires.pptx" TargetMode="External"/><Relationship Id="rId17" Type="http://schemas.openxmlformats.org/officeDocument/2006/relationships/hyperlink" Target="https://www.reseau-francais-sante-animale.net/groupe/dermatose-nodulaire-contagieuse-dn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2/Larure-BADUEL-ANMV_RFSA_20210310_VF.pptx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UeQjNytp_oEMwfjgDPVpw/vide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le-rfsa/cartographie-des-gaps-therapeutiqu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seau-francais-sante-animale.net/wp-content/uploads/2021/02/CR-Copil-RFSA-23.11.20_V.def2_actions-en-cours_v2.docx" TargetMode="External"/><Relationship Id="rId19" Type="http://schemas.openxmlformats.org/officeDocument/2006/relationships/hyperlink" Target="https://www.reseau-francais-sante-animale.net/wp-content/uploads/2021/02/Jennifer-RICHARDSON-ACTUALITES_EUROPEENNES_RFSA_2021_03_10_FI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groupe/reponse-aux-besoins-urgents-exprimes-par-le-terrai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58</cp:revision>
  <cp:lastPrinted>2020-03-12T17:00:00Z</cp:lastPrinted>
  <dcterms:created xsi:type="dcterms:W3CDTF">2021-02-15T15:09:00Z</dcterms:created>
  <dcterms:modified xsi:type="dcterms:W3CDTF">2021-03-09T15:11:00Z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