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77777777" w:rsidR="00EE66AF" w:rsidRPr="00B67F58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B67F58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23 novembre 2020 de 13h30 à 15h30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proofErr w:type="spellStart"/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  <w:proofErr w:type="spellEnd"/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0ECBC7D8" w:rsidR="00FB15D8" w:rsidRPr="00EC3DBB" w:rsidRDefault="00FB15D8" w:rsidP="00DC1B7A">
      <w:pPr>
        <w:spacing w:after="0" w:line="240" w:lineRule="auto"/>
        <w:jc w:val="both"/>
        <w:rPr>
          <w:rFonts w:eastAsia="Times New Roman"/>
          <w:b/>
          <w:bCs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dernier </w:t>
      </w:r>
      <w:r w:rsidR="00EE66AF" w:rsidRPr="00EC3DBB">
        <w:rPr>
          <w:rFonts w:eastAsia="Times New Roman" w:cstheme="minorHAnsi"/>
          <w:b/>
          <w:bCs/>
          <w:sz w:val="20"/>
          <w:szCs w:val="20"/>
        </w:rPr>
        <w:t>CR</w:t>
      </w:r>
      <w:r w:rsidR="00EE66AF" w:rsidRPr="00EC3DBB">
        <w:rPr>
          <w:rFonts w:eastAsia="Times New Roman"/>
          <w:b/>
          <w:bCs/>
        </w:rPr>
        <w:t xml:space="preserve"> du 31 Mars 2020</w:t>
      </w:r>
    </w:p>
    <w:p w14:paraId="44DB9BDC" w14:textId="0CD17BEE" w:rsidR="00EB1A9C" w:rsidRPr="000D2553" w:rsidRDefault="001831AC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9" w:history="1"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EB1A9C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0D2553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0D2553">
        <w:rPr>
          <w:rFonts w:eastAsia="Times New Roman" w:cstheme="minorHAnsi"/>
          <w:sz w:val="20"/>
          <w:szCs w:val="20"/>
        </w:rPr>
        <w:t>de la DGAL</w:t>
      </w:r>
      <w:r w:rsidR="004524D1">
        <w:rPr>
          <w:rFonts w:eastAsia="Times New Roman" w:cstheme="minorHAnsi"/>
          <w:sz w:val="20"/>
          <w:szCs w:val="20"/>
        </w:rPr>
        <w:t xml:space="preserve"> (sous réserve)</w:t>
      </w:r>
      <w:r w:rsidR="0025702F" w:rsidRPr="000D2553">
        <w:rPr>
          <w:rFonts w:eastAsia="Times New Roman" w:cstheme="minorHAnsi"/>
          <w:color w:val="0070C0"/>
          <w:sz w:val="20"/>
          <w:szCs w:val="20"/>
        </w:rPr>
        <w:tab/>
      </w:r>
      <w:r w:rsidR="00F83330">
        <w:rPr>
          <w:rFonts w:eastAsia="Times New Roman" w:cstheme="minorHAnsi"/>
          <w:color w:val="0070C0"/>
          <w:sz w:val="20"/>
          <w:szCs w:val="20"/>
        </w:rPr>
        <w:t xml:space="preserve">             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1</w:t>
      </w:r>
      <w:r w:rsidR="004524D1">
        <w:rPr>
          <w:rFonts w:eastAsia="Times New Roman" w:cstheme="minorHAnsi"/>
          <w:b/>
          <w:bCs/>
          <w:color w:val="37895C"/>
          <w:sz w:val="20"/>
          <w:szCs w:val="20"/>
        </w:rPr>
        <w:t>0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9EE51A4" w14:textId="77777777" w:rsidR="00F83330" w:rsidRDefault="00F83330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57D762ED" w:rsidR="00AD6191" w:rsidRPr="00AD6191" w:rsidRDefault="001B31B3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Prix</w:t>
      </w:r>
      <w:r w:rsidRPr="000D255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0D2553">
        <w:rPr>
          <w:rFonts w:cstheme="minorHAnsi"/>
          <w:sz w:val="20"/>
          <w:szCs w:val="20"/>
          <w:lang w:eastAsia="fr-FR"/>
        </w:rPr>
        <w:t xml:space="preserve"> </w:t>
      </w:r>
      <w:r w:rsidR="001B2B54" w:rsidRPr="000D2553">
        <w:rPr>
          <w:rFonts w:cstheme="minorHAnsi"/>
          <w:sz w:val="20"/>
          <w:szCs w:val="20"/>
          <w:lang w:eastAsia="fr-FR"/>
        </w:rPr>
        <w:t>2020</w:t>
      </w:r>
      <w:r w:rsidR="00267BFE" w:rsidRPr="000D2553">
        <w:rPr>
          <w:rFonts w:cstheme="minorHAnsi"/>
          <w:sz w:val="20"/>
          <w:szCs w:val="20"/>
          <w:lang w:eastAsia="fr-FR"/>
        </w:rPr>
        <w:t xml:space="preserve"> </w:t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F83330">
        <w:rPr>
          <w:rFonts w:cstheme="minorHAnsi"/>
          <w:sz w:val="20"/>
          <w:szCs w:val="20"/>
          <w:lang w:eastAsia="fr-FR"/>
        </w:rPr>
        <w:t xml:space="preserve"> </w:t>
      </w:r>
      <w:r w:rsidR="002513D5">
        <w:rPr>
          <w:rFonts w:cstheme="minorHAnsi"/>
          <w:sz w:val="20"/>
          <w:szCs w:val="20"/>
          <w:lang w:eastAsia="fr-FR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  <w:r w:rsid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</w:p>
    <w:p w14:paraId="53D8C861" w14:textId="6D83E901" w:rsidR="00AD6191" w:rsidRPr="00AD6191" w:rsidRDefault="00AD6191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1969ED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E8C0B9A" w14:textId="77777777" w:rsidR="00AD6191" w:rsidRPr="00B67F58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16 vidéos reçues, publiées sur la </w:t>
      </w:r>
      <w:hyperlink r:id="rId10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chaîne YouTube du RFSA</w:t>
        </w:r>
      </w:hyperlink>
    </w:p>
    <w:p w14:paraId="7A05D2EF" w14:textId="5750C8A6" w:rsidR="002B5E83" w:rsidRPr="00AD6191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Demande de promotion par nos réseaux sociaux respectifs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</w:t>
      </w:r>
      <w:r w:rsidR="002F3C6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</w:p>
    <w:p w14:paraId="6BC069E6" w14:textId="77777777" w:rsidR="00320CC8" w:rsidRDefault="00320CC8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0F2FB985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0F4F9454" w14:textId="77777777" w:rsidR="00F83330" w:rsidRDefault="001831AC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1" w:history="1">
        <w:r w:rsidR="00DC4882"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finale aux JNGTV du 30 octobre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59F1996" w14:textId="4CE52F2C" w:rsidR="00DC4882" w:rsidRPr="00B67F58" w:rsidRDefault="00DC4882" w:rsidP="00F83330">
      <w:pPr>
        <w:pStyle w:val="Paragraphedeliste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 </w:t>
      </w:r>
      <w:r w:rsidRPr="00B67F58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Inefficacité et résistance : Place de la pharmacovigilance pour les anthelminthiques</w:t>
      </w: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» </w:t>
      </w:r>
    </w:p>
    <w:p w14:paraId="63A545BD" w14:textId="7754E460" w:rsidR="00DC4882" w:rsidRPr="00B67F58" w:rsidRDefault="001831AC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2" w:history="1">
        <w:r w:rsidR="00F83330" w:rsidRPr="001831AC">
          <w:rPr>
            <w:rStyle w:val="Lienhypertexte"/>
          </w:rPr>
          <w:t>CR</w:t>
        </w:r>
        <w:r w:rsidR="00DC4882" w:rsidRPr="001831AC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de la réunion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du 12 novembre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                 </w:t>
      </w:r>
      <w:r w:rsidR="00F83330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F83330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95876DC" w14:textId="77777777" w:rsidR="007101FF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4BE584EA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3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                                                                                                           </w:t>
      </w:r>
      <w:r w:rsidR="00BE4AD6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BE4AD6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C64ABA0" w14:textId="43C5FCD8" w:rsidR="007101FF" w:rsidRPr="003A5408" w:rsidRDefault="007101FF" w:rsidP="003A5408">
      <w:pPr>
        <w:pStyle w:val="Paragraphedeliste"/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Dernier </w:t>
      </w:r>
      <w:hyperlink r:id="rId14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compte-rendu de réunion du 2 novembre</w:t>
        </w:r>
      </w:hyperlink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- </w:t>
      </w:r>
      <w:r w:rsidR="00BE4AD6" w:rsidRP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0B28D4FC" w14:textId="77777777" w:rsidR="00DC4882" w:rsidRPr="00DC4882" w:rsidRDefault="00DC4882" w:rsidP="00DC48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ABA7B" w14:textId="74201E1A" w:rsidR="008A21B9" w:rsidRPr="000D2553" w:rsidRDefault="001831AC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5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6204DE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6204DE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0D60C347" w14:textId="35A62CA3" w:rsidR="003A5408" w:rsidRPr="006204DE" w:rsidRDefault="00580305" w:rsidP="006204DE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Les tableaux volailles ont été actualisés</w:t>
      </w:r>
      <w:r w:rsidR="001A469C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B278DA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</w:t>
      </w: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traduction réalisée par le SIMV</w:t>
      </w:r>
      <w:r w:rsid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 </w:t>
      </w:r>
      <w:r w:rsidR="00B278DA" w:rsidRP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1202C7C2" w14:textId="7FE5A39F" w:rsidR="003A5408" w:rsidRPr="003118BA" w:rsidRDefault="003A5408" w:rsidP="003A5408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3118B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Représentation RFSA au GT WHO "Assurer la disponibilité des antibiotiques en France"</w:t>
      </w:r>
    </w:p>
    <w:p w14:paraId="750888B0" w14:textId="77777777" w:rsidR="00B278DA" w:rsidRDefault="00B278DA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4EC2F5B4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 w:rsidR="00E062AE">
        <w:rPr>
          <w:b/>
          <w:bCs/>
          <w:color w:val="37895C"/>
          <w:sz w:val="20"/>
          <w:szCs w:val="20"/>
        </w:rPr>
        <w:t xml:space="preserve">20 </w:t>
      </w:r>
      <w:r w:rsidR="00E062AE" w:rsidRPr="00AE1C2B">
        <w:rPr>
          <w:b/>
          <w:bCs/>
          <w:color w:val="37895C"/>
          <w:sz w:val="20"/>
          <w:szCs w:val="20"/>
        </w:rPr>
        <w:t>MIN</w:t>
      </w:r>
    </w:p>
    <w:p w14:paraId="67748DB2" w14:textId="6E1AE64A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6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69B6A9FD" w14:textId="3FC9CECE" w:rsidR="00BD4CA5" w:rsidRPr="00200B12" w:rsidRDefault="009F1CF4" w:rsidP="00200B12">
      <w:pPr>
        <w:pStyle w:val="Paragraphedeliste"/>
        <w:numPr>
          <w:ilvl w:val="1"/>
          <w:numId w:val="3"/>
        </w:numPr>
        <w:spacing w:after="0" w:line="240" w:lineRule="auto"/>
        <w:ind w:left="1276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</w:t>
      </w:r>
      <w:r w:rsidR="00F569C1">
        <w:rPr>
          <w:rFonts w:cstheme="minorHAnsi"/>
          <w:sz w:val="20"/>
          <w:szCs w:val="20"/>
        </w:rPr>
        <w:t>en attente</w:t>
      </w:r>
      <w:r w:rsidRPr="00064B09">
        <w:rPr>
          <w:rFonts w:cstheme="minorHAnsi"/>
          <w:sz w:val="20"/>
          <w:szCs w:val="20"/>
        </w:rPr>
        <w:t>)</w:t>
      </w:r>
      <w:r w:rsidR="00200B12">
        <w:rPr>
          <w:rFonts w:cstheme="minorHAnsi"/>
          <w:sz w:val="20"/>
          <w:szCs w:val="20"/>
        </w:rPr>
        <w:t xml:space="preserve"> </w:t>
      </w:r>
      <w:r w:rsidR="00200B12" w:rsidRPr="00B67F58">
        <w:rPr>
          <w:rFonts w:cstheme="minorHAnsi"/>
          <w:sz w:val="20"/>
          <w:szCs w:val="20"/>
        </w:rPr>
        <w:t>Remplacement de Françoise Dion</w:t>
      </w:r>
    </w:p>
    <w:p w14:paraId="72E28631" w14:textId="11791D59" w:rsidR="00BF3B63" w:rsidRPr="000D2553" w:rsidRDefault="009B1EEB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Coronavirus :</w:t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</w:p>
    <w:p w14:paraId="6922F92A" w14:textId="4F238597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</w:t>
      </w:r>
      <w:r w:rsidR="009B1EEB" w:rsidRPr="000D2553">
        <w:rPr>
          <w:rFonts w:cstheme="minorHAnsi"/>
          <w:sz w:val="20"/>
          <w:szCs w:val="20"/>
        </w:rPr>
        <w:t xml:space="preserve"> sur les </w:t>
      </w:r>
      <w:hyperlink r:id="rId17" w:history="1">
        <w:r w:rsidR="00BF3B63" w:rsidRPr="001F2D85">
          <w:rPr>
            <w:rStyle w:val="Lienhypertexte"/>
            <w:rFonts w:cstheme="minorHAnsi"/>
            <w:sz w:val="20"/>
            <w:szCs w:val="20"/>
          </w:rPr>
          <w:t>avis de l’ANSES</w:t>
        </w:r>
      </w:hyperlink>
      <w:r w:rsidR="00EA0607" w:rsidRPr="000D2553">
        <w:rPr>
          <w:rFonts w:cstheme="minorHAnsi"/>
          <w:sz w:val="20"/>
          <w:szCs w:val="20"/>
        </w:rPr>
        <w:t xml:space="preserve"> (+ </w:t>
      </w:r>
      <w:hyperlink r:id="rId18" w:history="1">
        <w:r w:rsidR="00EA0607" w:rsidRPr="000D2553">
          <w:rPr>
            <w:rStyle w:val="Lienhypertexte"/>
            <w:rFonts w:cstheme="minorHAnsi"/>
            <w:sz w:val="20"/>
            <w:szCs w:val="20"/>
          </w:rPr>
          <w:t>lien sur Covid-19</w:t>
        </w:r>
      </w:hyperlink>
      <w:r w:rsidR="00EA0607" w:rsidRPr="000D2553">
        <w:rPr>
          <w:rFonts w:cstheme="minorHAnsi"/>
          <w:sz w:val="20"/>
          <w:szCs w:val="20"/>
        </w:rPr>
        <w:t>)</w:t>
      </w:r>
    </w:p>
    <w:p w14:paraId="73CC7DB1" w14:textId="55B09581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Les</w:t>
      </w:r>
      <w:r w:rsidR="00BF3B63" w:rsidRPr="000D2553">
        <w:rPr>
          <w:rFonts w:cstheme="minorHAnsi"/>
          <w:sz w:val="20"/>
          <w:szCs w:val="20"/>
        </w:rPr>
        <w:t xml:space="preserve"> </w:t>
      </w:r>
      <w:r w:rsidR="009B1EEB" w:rsidRPr="000D2553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Default="001F2D85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F3E66" w:rsidRPr="000D2553">
        <w:rPr>
          <w:rFonts w:cstheme="minorHAnsi"/>
          <w:sz w:val="20"/>
          <w:szCs w:val="20"/>
        </w:rPr>
        <w:t>es</w:t>
      </w:r>
      <w:r w:rsidR="009B1EEB" w:rsidRPr="000D2553">
        <w:rPr>
          <w:rFonts w:cstheme="minorHAnsi"/>
          <w:sz w:val="20"/>
          <w:szCs w:val="20"/>
        </w:rPr>
        <w:t xml:space="preserve"> besoins </w:t>
      </w:r>
      <w:r w:rsidR="00500694" w:rsidRPr="000D2553">
        <w:rPr>
          <w:rFonts w:cstheme="minorHAnsi"/>
          <w:sz w:val="20"/>
          <w:szCs w:val="20"/>
        </w:rPr>
        <w:t>éventuels</w:t>
      </w:r>
      <w:r w:rsidR="00D45674" w:rsidRPr="000D2553">
        <w:rPr>
          <w:rFonts w:cstheme="minorHAnsi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9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488B4D35" w14:textId="04C07C12" w:rsidR="00D50F3F" w:rsidRDefault="001831AC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0" w:anchor="informations" w:history="1">
        <w:r w:rsidR="00E916FD" w:rsidRPr="000D2553">
          <w:rPr>
            <w:rStyle w:val="Lienhypertexte"/>
            <w:rFonts w:cstheme="minorHAnsi"/>
            <w:sz w:val="20"/>
            <w:szCs w:val="20"/>
          </w:rPr>
          <w:t>Tuberculose bovine</w:t>
        </w:r>
      </w:hyperlink>
      <w:r w:rsidR="00E916FD" w:rsidRPr="000D2553">
        <w:rPr>
          <w:rFonts w:cstheme="minorHAnsi"/>
          <w:color w:val="0070C0"/>
          <w:sz w:val="20"/>
          <w:szCs w:val="20"/>
        </w:rPr>
        <w:t xml:space="preserve"> </w:t>
      </w:r>
      <w:r w:rsidR="00D50F3F">
        <w:rPr>
          <w:rFonts w:cstheme="minorHAnsi"/>
          <w:color w:val="0070C0"/>
          <w:sz w:val="20"/>
          <w:szCs w:val="20"/>
        </w:rPr>
        <w:t xml:space="preserve"> </w:t>
      </w:r>
      <w:r w:rsidR="00970F1A">
        <w:rPr>
          <w:rFonts w:cstheme="minorHAnsi"/>
          <w:color w:val="0070C0"/>
          <w:sz w:val="20"/>
          <w:szCs w:val="20"/>
        </w:rPr>
        <w:t>-</w:t>
      </w:r>
      <w:r w:rsidR="00EA0DE5">
        <w:rPr>
          <w:rFonts w:cstheme="minorHAnsi"/>
          <w:color w:val="0070C0"/>
          <w:sz w:val="20"/>
          <w:szCs w:val="20"/>
        </w:rPr>
        <w:t xml:space="preserve"> </w:t>
      </w:r>
      <w:r w:rsidR="00EA0DE5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CR le 22/06/2020</w:t>
      </w:r>
    </w:p>
    <w:p w14:paraId="7B1AC76B" w14:textId="3351DF8A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ANSES-INRAe à la place du projet </w:t>
      </w:r>
      <w:hyperlink r:id="rId21" w:history="1">
        <w:r w:rsidRPr="00C64C8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ICRAD </w:t>
        </w:r>
      </w:hyperlink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: financement DGAL à solliciter</w:t>
      </w:r>
    </w:p>
    <w:p w14:paraId="017B87F1" w14:textId="0C596990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INRAe/ENVT : Evaluation de l’impact économique de la perte du statut indemne </w:t>
      </w:r>
    </w:p>
    <w:p w14:paraId="4913A0D3" w14:textId="740A41CD" w:rsidR="00D50F3F" w:rsidRPr="00D50F3F" w:rsidRDefault="00D50F3F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0F3F">
        <w:rPr>
          <w:rFonts w:eastAsia="Times New Roman" w:cs="Times New Roman"/>
          <w:sz w:val="20"/>
          <w:szCs w:val="20"/>
          <w:lang w:eastAsia="fr-FR"/>
        </w:rPr>
        <w:t xml:space="preserve">Création comité Fièvre Q : </w:t>
      </w:r>
      <w:hyperlink r:id="rId22" w:history="1">
        <w:r w:rsidRPr="00D50F3F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présentation</w:t>
        </w:r>
      </w:hyperlink>
      <w:r w:rsidRPr="00D50F3F">
        <w:rPr>
          <w:rFonts w:eastAsia="Times New Roman" w:cs="Times New Roman"/>
          <w:sz w:val="20"/>
          <w:szCs w:val="20"/>
          <w:lang w:eastAsia="fr-FR"/>
        </w:rPr>
        <w:t xml:space="preserve"> de Christophe Brard</w:t>
      </w:r>
    </w:p>
    <w:p w14:paraId="519C9EC5" w14:textId="77777777" w:rsidR="00D50F3F" w:rsidRPr="000D2553" w:rsidRDefault="00D50F3F" w:rsidP="00D50F3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E3CB03" w14:textId="2FEFEFAF" w:rsidR="0065477F" w:rsidRDefault="001831AC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23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65477F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E1C2B">
        <w:rPr>
          <w:b/>
          <w:bCs/>
          <w:color w:val="37895C"/>
          <w:sz w:val="20"/>
          <w:szCs w:val="20"/>
        </w:rPr>
        <w:t>15</w:t>
      </w:r>
      <w:r w:rsidR="0065477F">
        <w:rPr>
          <w:b/>
          <w:bCs/>
          <w:color w:val="37895C"/>
          <w:sz w:val="20"/>
          <w:szCs w:val="20"/>
        </w:rPr>
        <w:t xml:space="preserve"> </w:t>
      </w:r>
      <w:r w:rsidR="00E062AE" w:rsidRPr="00AE1C2B">
        <w:rPr>
          <w:b/>
          <w:bCs/>
          <w:color w:val="37895C"/>
          <w:sz w:val="20"/>
          <w:szCs w:val="20"/>
        </w:rPr>
        <w:t>MIN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9E18B2C" w14:textId="77777777" w:rsidR="00F54CD1" w:rsidRPr="00F54CD1" w:rsidRDefault="001D6D22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65477F">
        <w:rPr>
          <w:rFonts w:cstheme="minorHAnsi"/>
          <w:sz w:val="20"/>
          <w:szCs w:val="20"/>
        </w:rPr>
        <w:t>Présentation</w:t>
      </w:r>
      <w:r w:rsidR="0080511F" w:rsidRPr="0065477F">
        <w:rPr>
          <w:rFonts w:cstheme="minorHAnsi"/>
          <w:sz w:val="20"/>
          <w:szCs w:val="20"/>
        </w:rPr>
        <w:t xml:space="preserve"> actualisée de l’actualité européenne</w:t>
      </w:r>
      <w:r w:rsidR="00D923DC" w:rsidRPr="0065477F">
        <w:rPr>
          <w:rFonts w:cstheme="minorHAnsi"/>
          <w:sz w:val="20"/>
          <w:szCs w:val="20"/>
        </w:rPr>
        <w:t xml:space="preserve"> réunion du 12/11/2020 du SCAR</w:t>
      </w:r>
      <w:r w:rsidR="00D923DC" w:rsidRPr="0065477F">
        <w:rPr>
          <w:rFonts w:cstheme="minorHAnsi"/>
          <w:b/>
          <w:bCs/>
          <w:sz w:val="20"/>
          <w:szCs w:val="20"/>
        </w:rPr>
        <w:t xml:space="preserve">     </w:t>
      </w:r>
      <w:r w:rsidR="007A3E1C" w:rsidRPr="0065477F">
        <w:rPr>
          <w:rFonts w:cstheme="minorHAnsi"/>
          <w:b/>
          <w:bCs/>
          <w:sz w:val="20"/>
          <w:szCs w:val="20"/>
        </w:rPr>
        <w:t xml:space="preserve">   </w:t>
      </w:r>
    </w:p>
    <w:p w14:paraId="7855FCC4" w14:textId="229121E6" w:rsidR="00BF6CD2" w:rsidRPr="00A24B7E" w:rsidRDefault="00F54CD1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24B7E">
        <w:rPr>
          <w:rFonts w:cstheme="minorHAnsi"/>
          <w:sz w:val="20"/>
          <w:szCs w:val="20"/>
        </w:rPr>
        <w:t>Bilan des projets « français » financés par l’ERA-Net ICRAD</w:t>
      </w:r>
    </w:p>
    <w:p w14:paraId="5D840E29" w14:textId="77777777" w:rsidR="00F54CD1" w:rsidRPr="00F54CD1" w:rsidRDefault="00F54CD1" w:rsidP="00F54CD1">
      <w:pPr>
        <w:pStyle w:val="Paragraphedeliste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703A26E0" w:rsidR="00AE15EE" w:rsidRPr="002513D5" w:rsidRDefault="001831AC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4" w:history="1">
        <w:proofErr w:type="spellStart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</w:t>
        </w:r>
        <w:proofErr w:type="spellEnd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 xml:space="preserve"> 2020</w:t>
        </w:r>
      </w:hyperlink>
      <w:r w:rsidR="007A3E1C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790582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0D2553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63A9B603" w14:textId="01EFD865" w:rsidR="00AE15EE" w:rsidRDefault="0063241E" w:rsidP="00DC1B7A">
      <w:pPr>
        <w:pStyle w:val="Paragraphedeliste"/>
        <w:spacing w:after="0" w:line="240" w:lineRule="auto"/>
        <w:ind w:left="0"/>
        <w:jc w:val="both"/>
        <w:rPr>
          <w:b/>
          <w:bCs/>
          <w:color w:val="37895C"/>
          <w:sz w:val="20"/>
          <w:szCs w:val="20"/>
        </w:rPr>
      </w:pPr>
      <w:r w:rsidRPr="00790582">
        <w:rPr>
          <w:rFonts w:eastAsia="Times New Roman" w:cs="Times New Roman"/>
          <w:b/>
          <w:bCs/>
          <w:sz w:val="20"/>
          <w:szCs w:val="20"/>
          <w:lang w:eastAsia="fr-FR"/>
        </w:rPr>
        <w:t>Conférence RFSA</w:t>
      </w:r>
      <w:r w:rsidRPr="00B67F58">
        <w:rPr>
          <w:rFonts w:eastAsia="Times New Roman" w:cs="Times New Roman"/>
          <w:sz w:val="20"/>
          <w:szCs w:val="20"/>
          <w:lang w:eastAsia="fr-FR"/>
        </w:rPr>
        <w:t>, printemps 2021, date et thème</w:t>
      </w:r>
      <w:r w:rsidR="0079058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E1C2B">
        <w:rPr>
          <w:b/>
          <w:bCs/>
          <w:color w:val="37895C"/>
          <w:sz w:val="20"/>
          <w:szCs w:val="20"/>
        </w:rPr>
        <w:t>10</w:t>
      </w:r>
      <w:r w:rsidR="00790582">
        <w:rPr>
          <w:b/>
          <w:bCs/>
          <w:color w:val="37895C"/>
          <w:sz w:val="20"/>
          <w:szCs w:val="20"/>
        </w:rPr>
        <w:t xml:space="preserve"> </w:t>
      </w:r>
      <w:r w:rsidR="00790582" w:rsidRPr="00AE1C2B">
        <w:rPr>
          <w:b/>
          <w:bCs/>
          <w:color w:val="37895C"/>
          <w:sz w:val="20"/>
          <w:szCs w:val="20"/>
        </w:rPr>
        <w:t>MIN</w:t>
      </w:r>
    </w:p>
    <w:p w14:paraId="694D391C" w14:textId="43165C73" w:rsidR="00EC3DBB" w:rsidRPr="00EC3DBB" w:rsidRDefault="00EC3DBB" w:rsidP="00DC1B7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  <w:t xml:space="preserve">  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8FB"/>
    <w:multiLevelType w:val="hybridMultilevel"/>
    <w:tmpl w:val="A6C0C3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4334944"/>
    <w:multiLevelType w:val="hybridMultilevel"/>
    <w:tmpl w:val="DD7EBF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BFD"/>
    <w:multiLevelType w:val="hybridMultilevel"/>
    <w:tmpl w:val="B7C8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3C69"/>
    <w:rsid w:val="002F4FDE"/>
    <w:rsid w:val="00307395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A5408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524D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52197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477F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0582"/>
    <w:rsid w:val="00792EB1"/>
    <w:rsid w:val="00796295"/>
    <w:rsid w:val="007978E4"/>
    <w:rsid w:val="007A3E1C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511F"/>
    <w:rsid w:val="008073B0"/>
    <w:rsid w:val="00810BE5"/>
    <w:rsid w:val="00812826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03D7"/>
    <w:rsid w:val="009143C1"/>
    <w:rsid w:val="009153F9"/>
    <w:rsid w:val="00930323"/>
    <w:rsid w:val="00946275"/>
    <w:rsid w:val="00951E30"/>
    <w:rsid w:val="00953D75"/>
    <w:rsid w:val="00967AA6"/>
    <w:rsid w:val="00970F1A"/>
    <w:rsid w:val="009725B3"/>
    <w:rsid w:val="00972D08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24B7E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033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7E45"/>
    <w:rsid w:val="00D62476"/>
    <w:rsid w:val="00D6369F"/>
    <w:rsid w:val="00D670C1"/>
    <w:rsid w:val="00D83BF2"/>
    <w:rsid w:val="00D8567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A0DE5"/>
    <w:rsid w:val="00EB1A9C"/>
    <w:rsid w:val="00EB6753"/>
    <w:rsid w:val="00EC0184"/>
    <w:rsid w:val="00EC2ACF"/>
    <w:rsid w:val="00EC3CED"/>
    <w:rsid w:val="00EC3DBB"/>
    <w:rsid w:val="00EC508C"/>
    <w:rsid w:val="00EC7DD8"/>
    <w:rsid w:val="00ED356F"/>
    <w:rsid w:val="00ED3D82"/>
    <w:rsid w:val="00ED5DD5"/>
    <w:rsid w:val="00EE66AF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cherche-elevage-et-covid-19/" TargetMode="External"/><Relationship Id="rId18" Type="http://schemas.openxmlformats.org/officeDocument/2006/relationships/hyperlink" Target="https://www.anses.fr/fr/content/covid-19-le-r&#244;le-potentiel-des-animaux-domestiques-et-des-aliments-dans-la-transmission-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crad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20/09/CR-GT-Resistance-aux-antiparasitaires-du-RFSA_reunion-du-12-novembre-2020.docx" TargetMode="External"/><Relationship Id="rId17" Type="http://schemas.openxmlformats.org/officeDocument/2006/relationships/hyperlink" Target="http://www.reseau-francais-sante-animale.net/wp-content/uploads/2020/01/avis-Anses-09.03.2020-SABA-2020-SA-003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dermatose-nodulaire-contagieuse-dnc/" TargetMode="External"/><Relationship Id="rId20" Type="http://schemas.openxmlformats.org/officeDocument/2006/relationships/hyperlink" Target="https://www.reseau-francais-sante-animale.net/groupe/tuberculo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24" Type="http://schemas.openxmlformats.org/officeDocument/2006/relationships/hyperlink" Target="https://www.biofit-event.com/hosted-events/rd-dating-for-animal-health-and-innov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groupe/reponse-aux-besoins-urgents-exprimes-par-le-terrain/" TargetMode="External"/><Relationship Id="rId23" Type="http://schemas.openxmlformats.org/officeDocument/2006/relationships/hyperlink" Target="https://www.reseau-francais-sante-animale.net/groupe/objectif-3-europe/" TargetMode="External"/><Relationship Id="rId10" Type="http://schemas.openxmlformats.org/officeDocument/2006/relationships/hyperlink" Target="https://www.youtube.com/channel/UCaUeQjNytp_oEMwfjgDPVpw/videos" TargetMode="External"/><Relationship Id="rId19" Type="http://schemas.openxmlformats.org/officeDocument/2006/relationships/hyperlink" Target="https://www.reseau-francais-sante-animale.net/groupe/peste-porcine-afric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groupe/reactifs/" TargetMode="External"/><Relationship Id="rId14" Type="http://schemas.openxmlformats.org/officeDocument/2006/relationships/hyperlink" Target="http://www.reseau-francais-sante-animale.net/wp-content/uploads/2020/10/CR-reunion-RFSA-du-02.11.2020-v.def_.docx" TargetMode="External"/><Relationship Id="rId22" Type="http://schemas.openxmlformats.org/officeDocument/2006/relationships/hyperlink" Target="http://www.reseau-francais-sante-animale.net/wp-content/uploads/2020/11/Creation-Comite-Fievre-Q-nov-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6</cp:revision>
  <cp:lastPrinted>2020-03-12T17:00:00Z</cp:lastPrinted>
  <dcterms:created xsi:type="dcterms:W3CDTF">2020-11-18T08:26:00Z</dcterms:created>
  <dcterms:modified xsi:type="dcterms:W3CDTF">2020-11-18T13:54:00Z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501896248</vt:i4>
  </property>
  <property fmtid="{D5CDD505-2E9C-101B-9397-08002B2CF9AE}" pid="4" name="_EmailSubject">
    <vt:lpwstr>Invitation au Copil du RFSA : 31 Mars 2020 (par Webex)</vt:lpwstr>
  </property>
  <property fmtid="{D5CDD505-2E9C-101B-9397-08002B2CF9AE}" pid="5" name="_AuthorEmail">
    <vt:lpwstr>Secretariat@rfsa.net</vt:lpwstr>
  </property>
  <property fmtid="{D5CDD505-2E9C-101B-9397-08002B2CF9AE}" pid="6" name="_AuthorEmailDisplayName">
    <vt:lpwstr>Secretariat RFSA</vt:lpwstr>
  </property>
  <property fmtid="{D5CDD505-2E9C-101B-9397-08002B2CF9AE}" pid="7" name="_ReviewingToolsShownOnce">
    <vt:lpwstr/>
  </property>
</Properties>
</file>