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666044A8" w14:textId="713D06F5" w:rsidR="00EE66AF" w:rsidRPr="00B67F58" w:rsidRDefault="00D8152E" w:rsidP="00EE66AF">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Compte-rendu</w:t>
      </w:r>
      <w:r w:rsidR="00EE66AF" w:rsidRPr="00B67F58">
        <w:rPr>
          <w:rFonts w:eastAsia="Times New Roman" w:cs="Times New Roman"/>
          <w:b/>
          <w:bCs/>
          <w:color w:val="0070C0"/>
          <w:sz w:val="20"/>
          <w:szCs w:val="20"/>
          <w:u w:val="single"/>
          <w:lang w:eastAsia="fr-FR"/>
        </w:rPr>
        <w:t xml:space="preserve"> du COPIL du RFSA du 23 novembre 2020 </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3D2A0846" w:rsidR="001E7D6B" w:rsidRDefault="00D8152E" w:rsidP="00DC1B7A">
      <w:pPr>
        <w:spacing w:after="0" w:line="240" w:lineRule="auto"/>
        <w:jc w:val="both"/>
        <w:rPr>
          <w:rFonts w:cstheme="minorHAnsi"/>
          <w:color w:val="000000" w:themeColor="text1"/>
          <w:sz w:val="20"/>
          <w:szCs w:val="20"/>
        </w:rPr>
      </w:pPr>
      <w:r>
        <w:rPr>
          <w:rFonts w:cstheme="minorHAnsi"/>
          <w:color w:val="000000" w:themeColor="text1"/>
          <w:sz w:val="20"/>
          <w:szCs w:val="20"/>
        </w:rPr>
        <w:t>Composition</w:t>
      </w:r>
      <w:r w:rsidR="0090610A">
        <w:rPr>
          <w:rFonts w:cstheme="minorHAnsi"/>
          <w:color w:val="000000" w:themeColor="text1"/>
          <w:sz w:val="20"/>
          <w:szCs w:val="20"/>
        </w:rPr>
        <w:t xml:space="preserve"> </w:t>
      </w:r>
      <w:r w:rsidR="0090610A" w:rsidRPr="00357049">
        <w:rPr>
          <w:rFonts w:cstheme="minorHAnsi"/>
          <w:sz w:val="20"/>
          <w:szCs w:val="20"/>
        </w:rPr>
        <w:t>(</w:t>
      </w:r>
      <w:hyperlink r:id="rId9" w:history="1">
        <w:r w:rsidR="0090610A" w:rsidRPr="00357049">
          <w:rPr>
            <w:rStyle w:val="Lienhypertexte"/>
            <w:rFonts w:cstheme="minorHAnsi"/>
            <w:sz w:val="20"/>
            <w:szCs w:val="20"/>
          </w:rPr>
          <w:t>présents en jaune</w:t>
        </w:r>
      </w:hyperlink>
      <w:r w:rsidR="0090610A" w:rsidRPr="00357049">
        <w:rPr>
          <w:rFonts w:cstheme="minorHAnsi"/>
          <w:sz w:val="20"/>
          <w:szCs w:val="20"/>
        </w:rPr>
        <w:t>)</w:t>
      </w:r>
      <w:r w:rsidRPr="00357049">
        <w:rPr>
          <w:rFonts w:cstheme="minorHAnsi"/>
          <w:sz w:val="20"/>
          <w:szCs w:val="20"/>
        </w:rPr>
        <w:t> </w:t>
      </w:r>
      <w:r>
        <w:rPr>
          <w:rFonts w:cstheme="minorHAnsi"/>
          <w:color w:val="000000" w:themeColor="text1"/>
          <w:sz w:val="20"/>
          <w:szCs w:val="20"/>
        </w:rPr>
        <w:t xml:space="preserve">: Depuis le dernier copil, Sophia </w:t>
      </w:r>
      <w:proofErr w:type="spellStart"/>
      <w:r>
        <w:rPr>
          <w:rFonts w:cstheme="minorHAnsi"/>
          <w:color w:val="000000" w:themeColor="text1"/>
          <w:sz w:val="20"/>
          <w:szCs w:val="20"/>
        </w:rPr>
        <w:t>Mlala</w:t>
      </w:r>
      <w:proofErr w:type="spellEnd"/>
      <w:r>
        <w:rPr>
          <w:rFonts w:cstheme="minorHAnsi"/>
          <w:color w:val="000000" w:themeColor="text1"/>
          <w:sz w:val="20"/>
          <w:szCs w:val="20"/>
        </w:rPr>
        <w:t xml:space="preserve"> (DGER) et Axel </w:t>
      </w:r>
      <w:proofErr w:type="spellStart"/>
      <w:r>
        <w:rPr>
          <w:rFonts w:cstheme="minorHAnsi"/>
          <w:color w:val="000000" w:themeColor="text1"/>
          <w:sz w:val="20"/>
          <w:szCs w:val="20"/>
        </w:rPr>
        <w:t>Decourtye</w:t>
      </w:r>
      <w:proofErr w:type="spellEnd"/>
      <w:r>
        <w:rPr>
          <w:rFonts w:cstheme="minorHAnsi"/>
          <w:color w:val="000000" w:themeColor="text1"/>
          <w:sz w:val="20"/>
          <w:szCs w:val="20"/>
        </w:rPr>
        <w:t xml:space="preserve"> (ITSAP) nous ont rejoints. Nous sommes dans l’attente d’une éventuelle arrivée d’ALLICE </w:t>
      </w:r>
      <w:r w:rsidRPr="006D4C67">
        <w:rPr>
          <w:rFonts w:cstheme="minorHAnsi"/>
          <w:b/>
          <w:bCs/>
          <w:color w:val="000000" w:themeColor="text1"/>
          <w:sz w:val="20"/>
          <w:szCs w:val="20"/>
        </w:rPr>
        <w:t>(action Secrétariat).</w:t>
      </w:r>
    </w:p>
    <w:p w14:paraId="13F666BD" w14:textId="48F42518" w:rsidR="00D8152E" w:rsidRPr="000D2553" w:rsidRDefault="00D8152E" w:rsidP="00DC1B7A">
      <w:pPr>
        <w:spacing w:after="0" w:line="240" w:lineRule="auto"/>
        <w:jc w:val="both"/>
        <w:rPr>
          <w:rFonts w:cstheme="minorHAnsi"/>
          <w:color w:val="000000" w:themeColor="text1"/>
          <w:sz w:val="20"/>
          <w:szCs w:val="20"/>
        </w:rPr>
      </w:pPr>
      <w:r>
        <w:rPr>
          <w:rFonts w:cstheme="minorHAnsi"/>
          <w:color w:val="000000" w:themeColor="text1"/>
          <w:sz w:val="20"/>
          <w:szCs w:val="20"/>
        </w:rPr>
        <w:t xml:space="preserve">Le secrétariat prendra contact avec Virginie </w:t>
      </w:r>
      <w:proofErr w:type="spellStart"/>
      <w:r>
        <w:rPr>
          <w:rFonts w:cstheme="minorHAnsi"/>
          <w:color w:val="000000" w:themeColor="text1"/>
          <w:sz w:val="20"/>
          <w:szCs w:val="20"/>
        </w:rPr>
        <w:t>Alavoine</w:t>
      </w:r>
      <w:proofErr w:type="spellEnd"/>
      <w:r>
        <w:rPr>
          <w:rFonts w:cstheme="minorHAnsi"/>
          <w:color w:val="000000" w:themeColor="text1"/>
          <w:sz w:val="20"/>
          <w:szCs w:val="20"/>
        </w:rPr>
        <w:t xml:space="preserve"> (</w:t>
      </w:r>
      <w:r>
        <w:rPr>
          <w:rFonts w:ascii="Verdana" w:hAnsi="Verdana"/>
          <w:sz w:val="18"/>
          <w:szCs w:val="18"/>
          <w:lang w:eastAsia="fr-FR"/>
        </w:rPr>
        <w:t>chef du service des actions sanitaires en production privée</w:t>
      </w:r>
      <w:r>
        <w:rPr>
          <w:rFonts w:cstheme="minorHAnsi"/>
          <w:color w:val="000000" w:themeColor="text1"/>
          <w:sz w:val="20"/>
          <w:szCs w:val="20"/>
        </w:rPr>
        <w:t xml:space="preserve"> - DGAL) pour une présentation du RFSA (</w:t>
      </w:r>
      <w:r w:rsidRPr="00657D01">
        <w:rPr>
          <w:rFonts w:cstheme="minorHAnsi"/>
          <w:b/>
          <w:bCs/>
          <w:color w:val="000000" w:themeColor="text1"/>
          <w:sz w:val="20"/>
          <w:szCs w:val="20"/>
        </w:rPr>
        <w:t>action Secrétariat</w:t>
      </w:r>
      <w:r>
        <w:rPr>
          <w:rFonts w:cstheme="minorHAnsi"/>
          <w:color w:val="000000" w:themeColor="text1"/>
          <w:sz w:val="20"/>
          <w:szCs w:val="20"/>
        </w:rPr>
        <w:t>).</w:t>
      </w:r>
    </w:p>
    <w:p w14:paraId="193C6B2B" w14:textId="75659D5F" w:rsidR="00FB15D8" w:rsidRPr="00EC3DBB" w:rsidRDefault="00FB15D8" w:rsidP="00DC1B7A">
      <w:pPr>
        <w:spacing w:after="0" w:line="240" w:lineRule="auto"/>
        <w:jc w:val="both"/>
        <w:rPr>
          <w:rFonts w:eastAsia="Times New Roman"/>
          <w:b/>
          <w:bCs/>
        </w:rPr>
      </w:pPr>
      <w:r w:rsidRPr="00EC3DBB">
        <w:rPr>
          <w:rFonts w:eastAsia="Times New Roman" w:cstheme="minorHAnsi"/>
          <w:b/>
          <w:bCs/>
          <w:sz w:val="20"/>
          <w:szCs w:val="20"/>
        </w:rPr>
        <w:t xml:space="preserve">Adoption du </w:t>
      </w:r>
      <w:r w:rsidR="00164470" w:rsidRPr="00EC3DBB">
        <w:rPr>
          <w:rFonts w:eastAsia="Times New Roman" w:cstheme="minorHAnsi"/>
          <w:b/>
          <w:bCs/>
          <w:sz w:val="20"/>
          <w:szCs w:val="20"/>
        </w:rPr>
        <w:t xml:space="preserve">dernier </w:t>
      </w:r>
      <w:hyperlink r:id="rId10" w:history="1">
        <w:r w:rsidR="00EE66AF" w:rsidRPr="00BC0873">
          <w:rPr>
            <w:rStyle w:val="Lienhypertexte"/>
            <w:rFonts w:eastAsia="Times New Roman" w:cstheme="minorHAnsi"/>
            <w:b/>
            <w:bCs/>
            <w:sz w:val="20"/>
            <w:szCs w:val="20"/>
          </w:rPr>
          <w:t>CR</w:t>
        </w:r>
        <w:r w:rsidR="00EE66AF" w:rsidRPr="00BC0873">
          <w:rPr>
            <w:rStyle w:val="Lienhypertexte"/>
            <w:rFonts w:eastAsia="Times New Roman"/>
            <w:b/>
            <w:bCs/>
          </w:rPr>
          <w:t xml:space="preserve"> du </w:t>
        </w:r>
        <w:r w:rsidR="00BC0873" w:rsidRPr="00BC0873">
          <w:rPr>
            <w:rStyle w:val="Lienhypertexte"/>
            <w:rFonts w:eastAsia="Times New Roman"/>
            <w:b/>
            <w:bCs/>
          </w:rPr>
          <w:t>24 avril</w:t>
        </w:r>
        <w:r w:rsidR="00EE66AF" w:rsidRPr="00BC0873">
          <w:rPr>
            <w:rStyle w:val="Lienhypertexte"/>
            <w:rFonts w:eastAsia="Times New Roman"/>
            <w:b/>
            <w:bCs/>
          </w:rPr>
          <w:t xml:space="preserve"> 2020</w:t>
        </w:r>
      </w:hyperlink>
      <w:r w:rsidR="00D8152E">
        <w:rPr>
          <w:rStyle w:val="Lienhypertexte"/>
          <w:rFonts w:eastAsia="Times New Roman"/>
          <w:b/>
          <w:bCs/>
        </w:rPr>
        <w:t> </w:t>
      </w:r>
      <w:r w:rsidR="00D8152E">
        <w:rPr>
          <w:rFonts w:eastAsia="Times New Roman"/>
          <w:b/>
          <w:bCs/>
        </w:rPr>
        <w:t xml:space="preserve">: </w:t>
      </w:r>
      <w:r w:rsidR="00D8152E" w:rsidRPr="00D8152E">
        <w:rPr>
          <w:rFonts w:eastAsia="Times New Roman"/>
        </w:rPr>
        <w:t>pas de remarque, le CR est approuvé.</w:t>
      </w:r>
    </w:p>
    <w:p w14:paraId="5122241A" w14:textId="77777777" w:rsidR="0090610A" w:rsidRPr="0090610A" w:rsidRDefault="00C55B69" w:rsidP="00B05766">
      <w:pPr>
        <w:pStyle w:val="Paragraphedeliste"/>
        <w:numPr>
          <w:ilvl w:val="0"/>
          <w:numId w:val="1"/>
        </w:numPr>
        <w:spacing w:after="0" w:line="240" w:lineRule="auto"/>
        <w:jc w:val="both"/>
        <w:rPr>
          <w:rFonts w:eastAsia="Times New Roman" w:cstheme="minorHAnsi"/>
          <w:color w:val="000000" w:themeColor="text1"/>
          <w:sz w:val="20"/>
          <w:szCs w:val="20"/>
        </w:rPr>
      </w:pPr>
      <w:hyperlink r:id="rId11" w:history="1">
        <w:r w:rsidR="00EB1A9C" w:rsidRPr="000D2553">
          <w:rPr>
            <w:rFonts w:eastAsia="Times New Roman" w:cstheme="minorHAnsi"/>
            <w:color w:val="0070C0"/>
            <w:sz w:val="20"/>
            <w:szCs w:val="20"/>
          </w:rPr>
          <w:t>Travaux du GT Diagnostics</w:t>
        </w:r>
      </w:hyperlink>
      <w:r w:rsidR="00EB1A9C" w:rsidRPr="000D2553">
        <w:rPr>
          <w:rFonts w:eastAsia="Times New Roman" w:cstheme="minorHAnsi"/>
          <w:color w:val="0070C0"/>
          <w:sz w:val="20"/>
          <w:szCs w:val="20"/>
        </w:rPr>
        <w:t xml:space="preserve"> : </w:t>
      </w:r>
      <w:r w:rsidR="00EC3CED" w:rsidRPr="000D2553">
        <w:rPr>
          <w:rFonts w:eastAsia="Times New Roman" w:cstheme="minorHAnsi"/>
          <w:sz w:val="20"/>
          <w:szCs w:val="20"/>
        </w:rPr>
        <w:t xml:space="preserve">Point de situation </w:t>
      </w:r>
      <w:r w:rsidR="00EB1A9C" w:rsidRPr="000D2553">
        <w:rPr>
          <w:rFonts w:eastAsia="Times New Roman" w:cstheme="minorHAnsi"/>
          <w:sz w:val="20"/>
          <w:szCs w:val="20"/>
        </w:rPr>
        <w:t>de la DGAL</w:t>
      </w:r>
      <w:r w:rsidR="004524D1">
        <w:rPr>
          <w:rFonts w:eastAsia="Times New Roman" w:cstheme="minorHAnsi"/>
          <w:sz w:val="20"/>
          <w:szCs w:val="20"/>
        </w:rPr>
        <w:t xml:space="preserve"> (sous réserve)</w:t>
      </w:r>
    </w:p>
    <w:p w14:paraId="20554966" w14:textId="7C8AC718" w:rsidR="00311509" w:rsidRDefault="00F83330" w:rsidP="0090610A">
      <w:pPr>
        <w:spacing w:after="0" w:line="240" w:lineRule="auto"/>
        <w:jc w:val="both"/>
        <w:rPr>
          <w:rFonts w:cstheme="minorHAnsi"/>
          <w:color w:val="000000" w:themeColor="text1"/>
          <w:sz w:val="20"/>
          <w:szCs w:val="20"/>
        </w:rPr>
      </w:pPr>
      <w:r w:rsidRPr="00311509">
        <w:rPr>
          <w:rFonts w:cstheme="minorHAnsi"/>
          <w:color w:val="000000" w:themeColor="text1"/>
          <w:sz w:val="20"/>
          <w:szCs w:val="20"/>
        </w:rPr>
        <w:t xml:space="preserve"> </w:t>
      </w:r>
      <w:r w:rsidR="00311509" w:rsidRPr="00311509">
        <w:rPr>
          <w:rFonts w:cstheme="minorHAnsi"/>
          <w:color w:val="000000" w:themeColor="text1"/>
          <w:sz w:val="20"/>
          <w:szCs w:val="20"/>
        </w:rPr>
        <w:t>La DGAL indique que la demande du RFSA est bien présente à l’esprit</w:t>
      </w:r>
      <w:r w:rsidR="00E25F7F">
        <w:rPr>
          <w:rFonts w:cstheme="minorHAnsi"/>
          <w:color w:val="000000" w:themeColor="text1"/>
          <w:sz w:val="20"/>
          <w:szCs w:val="20"/>
        </w:rPr>
        <w:t xml:space="preserve"> de la Cheffe</w:t>
      </w:r>
      <w:r w:rsidR="00311509" w:rsidRPr="00311509">
        <w:rPr>
          <w:rFonts w:cstheme="minorHAnsi"/>
          <w:color w:val="000000" w:themeColor="text1"/>
          <w:sz w:val="20"/>
          <w:szCs w:val="20"/>
        </w:rPr>
        <w:t xml:space="preserve"> du Bureau </w:t>
      </w:r>
      <w:r w:rsidR="00311509">
        <w:rPr>
          <w:rFonts w:cstheme="minorHAnsi"/>
          <w:color w:val="000000" w:themeColor="text1"/>
          <w:sz w:val="20"/>
          <w:szCs w:val="20"/>
        </w:rPr>
        <w:t>de</w:t>
      </w:r>
      <w:r w:rsidRPr="00311509">
        <w:rPr>
          <w:rFonts w:cstheme="minorHAnsi"/>
          <w:color w:val="000000" w:themeColor="text1"/>
          <w:sz w:val="20"/>
          <w:szCs w:val="20"/>
        </w:rPr>
        <w:t xml:space="preserve"> </w:t>
      </w:r>
      <w:r w:rsidR="00311509" w:rsidRPr="00311509">
        <w:rPr>
          <w:rFonts w:cstheme="minorHAnsi"/>
          <w:color w:val="000000" w:themeColor="text1"/>
          <w:sz w:val="20"/>
          <w:szCs w:val="20"/>
        </w:rPr>
        <w:t>l'Evaluation scientifique, de la Recherche et des Laboratoires</w:t>
      </w:r>
      <w:r w:rsidRPr="00311509">
        <w:rPr>
          <w:rFonts w:cstheme="minorHAnsi"/>
          <w:color w:val="000000" w:themeColor="text1"/>
          <w:sz w:val="20"/>
          <w:szCs w:val="20"/>
        </w:rPr>
        <w:t xml:space="preserve"> </w:t>
      </w:r>
      <w:r w:rsidR="00311509">
        <w:rPr>
          <w:rFonts w:cstheme="minorHAnsi"/>
          <w:color w:val="000000" w:themeColor="text1"/>
          <w:sz w:val="20"/>
          <w:szCs w:val="20"/>
        </w:rPr>
        <w:t>qui concentre son actualité sur la classification finale des maladies.</w:t>
      </w:r>
      <w:r w:rsidR="00E25F7F">
        <w:rPr>
          <w:rFonts w:cstheme="minorHAnsi"/>
          <w:color w:val="000000" w:themeColor="text1"/>
          <w:sz w:val="20"/>
          <w:szCs w:val="20"/>
        </w:rPr>
        <w:t xml:space="preserve"> </w:t>
      </w:r>
      <w:r w:rsidR="00311509">
        <w:rPr>
          <w:rFonts w:cstheme="minorHAnsi"/>
          <w:color w:val="000000" w:themeColor="text1"/>
          <w:sz w:val="20"/>
          <w:szCs w:val="20"/>
        </w:rPr>
        <w:t>Elle reviendra vers le RFSA cet exercice terminé.</w:t>
      </w:r>
      <w:r w:rsidR="00E25F7F">
        <w:rPr>
          <w:rFonts w:cstheme="minorHAnsi"/>
          <w:color w:val="000000" w:themeColor="text1"/>
          <w:sz w:val="20"/>
          <w:szCs w:val="20"/>
        </w:rPr>
        <w:t xml:space="preserve"> </w:t>
      </w:r>
    </w:p>
    <w:p w14:paraId="5F602ADF" w14:textId="77777777" w:rsidR="000774AF" w:rsidRDefault="00E25F7F" w:rsidP="0090610A">
      <w:pPr>
        <w:spacing w:after="0" w:line="240" w:lineRule="auto"/>
        <w:jc w:val="both"/>
        <w:rPr>
          <w:rFonts w:cstheme="minorHAnsi"/>
          <w:color w:val="000000" w:themeColor="text1"/>
          <w:sz w:val="20"/>
          <w:szCs w:val="20"/>
        </w:rPr>
      </w:pPr>
      <w:r>
        <w:rPr>
          <w:rFonts w:cstheme="minorHAnsi"/>
          <w:color w:val="000000" w:themeColor="text1"/>
          <w:sz w:val="20"/>
          <w:szCs w:val="20"/>
        </w:rPr>
        <w:t>La DGAL interroge le copil sur les ruptures éventuelles de fournitures pour la réalisation des analyses</w:t>
      </w:r>
      <w:r w:rsidR="000774AF">
        <w:rPr>
          <w:rFonts w:cstheme="minorHAnsi"/>
          <w:color w:val="000000" w:themeColor="text1"/>
          <w:sz w:val="20"/>
          <w:szCs w:val="20"/>
        </w:rPr>
        <w:t xml:space="preserve"> en santé animale dans le contexte de seconde vague de la Covid-19. </w:t>
      </w:r>
    </w:p>
    <w:p w14:paraId="788E9B28" w14:textId="465253A8" w:rsidR="00E25F7F" w:rsidRPr="00E25F7F" w:rsidRDefault="00E25F7F" w:rsidP="0090610A">
      <w:pPr>
        <w:spacing w:after="0" w:line="240" w:lineRule="auto"/>
        <w:jc w:val="both"/>
        <w:rPr>
          <w:rFonts w:cstheme="minorHAnsi"/>
          <w:i/>
          <w:iCs/>
          <w:color w:val="000000" w:themeColor="text1"/>
          <w:sz w:val="20"/>
          <w:szCs w:val="20"/>
        </w:rPr>
      </w:pPr>
      <w:r>
        <w:rPr>
          <w:rFonts w:cstheme="minorHAnsi"/>
          <w:color w:val="000000" w:themeColor="text1"/>
          <w:sz w:val="20"/>
          <w:szCs w:val="20"/>
        </w:rPr>
        <w:t>Pour l’</w:t>
      </w:r>
      <w:proofErr w:type="spellStart"/>
      <w:r>
        <w:rPr>
          <w:rFonts w:cstheme="minorHAnsi"/>
          <w:color w:val="000000" w:themeColor="text1"/>
          <w:sz w:val="20"/>
          <w:szCs w:val="20"/>
        </w:rPr>
        <w:t>Adilva</w:t>
      </w:r>
      <w:proofErr w:type="spellEnd"/>
      <w:r>
        <w:rPr>
          <w:rFonts w:cstheme="minorHAnsi"/>
          <w:color w:val="000000" w:themeColor="text1"/>
          <w:sz w:val="20"/>
          <w:szCs w:val="20"/>
        </w:rPr>
        <w:t xml:space="preserve"> : </w:t>
      </w:r>
      <w:r w:rsidRPr="00E25F7F">
        <w:rPr>
          <w:rFonts w:cstheme="minorHAnsi"/>
          <w:i/>
          <w:iCs/>
          <w:color w:val="000000" w:themeColor="text1"/>
          <w:sz w:val="20"/>
          <w:szCs w:val="20"/>
        </w:rPr>
        <w:t>« Pas de souci d’approvisionnement en réactifs PCR pour l’ADILVA, mais effectivement difficultés d’approvisionnement en EPI (gants en particulier) et en quelques consommables (pointes de pipettes) ».</w:t>
      </w:r>
    </w:p>
    <w:p w14:paraId="6E4A5584" w14:textId="66D89515" w:rsidR="00E25F7F" w:rsidRDefault="00E25F7F" w:rsidP="0090610A">
      <w:pPr>
        <w:spacing w:after="0" w:line="240" w:lineRule="auto"/>
        <w:jc w:val="both"/>
        <w:rPr>
          <w:rFonts w:cstheme="minorHAnsi"/>
          <w:color w:val="000000" w:themeColor="text1"/>
          <w:sz w:val="20"/>
          <w:szCs w:val="20"/>
        </w:rPr>
      </w:pPr>
      <w:r>
        <w:rPr>
          <w:rFonts w:cstheme="minorHAnsi"/>
          <w:color w:val="000000" w:themeColor="text1"/>
          <w:sz w:val="20"/>
          <w:szCs w:val="20"/>
        </w:rPr>
        <w:t>Pour l’AFLABV, pas de souci d’approvisionnement en amplificateur PCR et extracteurs, mais des difficultés d’approvisionnement en consommables</w:t>
      </w:r>
      <w:r w:rsidR="000774AF">
        <w:rPr>
          <w:rFonts w:cstheme="minorHAnsi"/>
          <w:color w:val="000000" w:themeColor="text1"/>
          <w:sz w:val="20"/>
          <w:szCs w:val="20"/>
        </w:rPr>
        <w:t xml:space="preserve"> (gants, surblouses, plastics, …)</w:t>
      </w:r>
    </w:p>
    <w:p w14:paraId="1DDC2F3B" w14:textId="33D8357C" w:rsidR="00BC1E3E" w:rsidRDefault="00BC1E3E" w:rsidP="0090610A">
      <w:pPr>
        <w:spacing w:after="0" w:line="240" w:lineRule="auto"/>
        <w:jc w:val="both"/>
        <w:rPr>
          <w:rFonts w:cstheme="minorHAnsi"/>
          <w:color w:val="000000" w:themeColor="text1"/>
          <w:sz w:val="20"/>
          <w:szCs w:val="20"/>
        </w:rPr>
      </w:pPr>
      <w:r>
        <w:rPr>
          <w:rFonts w:cstheme="minorHAnsi"/>
          <w:color w:val="000000" w:themeColor="text1"/>
          <w:sz w:val="20"/>
          <w:szCs w:val="20"/>
        </w:rPr>
        <w:t>Même situation pour les laboratoires</w:t>
      </w:r>
      <w:r w:rsidR="002E29D1">
        <w:rPr>
          <w:rFonts w:cstheme="minorHAnsi"/>
          <w:color w:val="000000" w:themeColor="text1"/>
          <w:sz w:val="20"/>
          <w:szCs w:val="20"/>
        </w:rPr>
        <w:t xml:space="preserve"> publics</w:t>
      </w:r>
      <w:r>
        <w:rPr>
          <w:rFonts w:cstheme="minorHAnsi"/>
          <w:color w:val="000000" w:themeColor="text1"/>
          <w:sz w:val="20"/>
          <w:szCs w:val="20"/>
        </w:rPr>
        <w:t xml:space="preserve"> de L’</w:t>
      </w:r>
      <w:proofErr w:type="spellStart"/>
      <w:r>
        <w:rPr>
          <w:rFonts w:cstheme="minorHAnsi"/>
          <w:color w:val="000000" w:themeColor="text1"/>
          <w:sz w:val="20"/>
          <w:szCs w:val="20"/>
        </w:rPr>
        <w:t>INRAe</w:t>
      </w:r>
      <w:proofErr w:type="spellEnd"/>
      <w:r w:rsidR="002E29D1">
        <w:rPr>
          <w:rFonts w:cstheme="minorHAnsi"/>
          <w:color w:val="000000" w:themeColor="text1"/>
          <w:sz w:val="20"/>
          <w:szCs w:val="20"/>
        </w:rPr>
        <w:t xml:space="preserve"> et de</w:t>
      </w:r>
      <w:r>
        <w:rPr>
          <w:rFonts w:cstheme="minorHAnsi"/>
          <w:color w:val="000000" w:themeColor="text1"/>
          <w:sz w:val="20"/>
          <w:szCs w:val="20"/>
        </w:rPr>
        <w:t xml:space="preserve"> l’Anses, au risque de gêner les activités de référence</w:t>
      </w:r>
      <w:r w:rsidR="002E29D1">
        <w:rPr>
          <w:rFonts w:cstheme="minorHAnsi"/>
          <w:color w:val="000000" w:themeColor="text1"/>
          <w:sz w:val="20"/>
          <w:szCs w:val="20"/>
        </w:rPr>
        <w:t>,</w:t>
      </w:r>
      <w:r>
        <w:rPr>
          <w:rFonts w:cstheme="minorHAnsi"/>
          <w:color w:val="000000" w:themeColor="text1"/>
          <w:sz w:val="20"/>
          <w:szCs w:val="20"/>
        </w:rPr>
        <w:t xml:space="preserve"> </w:t>
      </w:r>
      <w:r w:rsidR="002E29D1">
        <w:rPr>
          <w:rFonts w:cstheme="minorHAnsi"/>
          <w:color w:val="000000" w:themeColor="text1"/>
          <w:sz w:val="20"/>
          <w:szCs w:val="20"/>
        </w:rPr>
        <w:t>ce</w:t>
      </w:r>
      <w:r>
        <w:rPr>
          <w:rFonts w:cstheme="minorHAnsi"/>
          <w:color w:val="000000" w:themeColor="text1"/>
          <w:sz w:val="20"/>
          <w:szCs w:val="20"/>
        </w:rPr>
        <w:t xml:space="preserve"> qui </w:t>
      </w:r>
      <w:r w:rsidR="002E29D1">
        <w:rPr>
          <w:rFonts w:cstheme="minorHAnsi"/>
          <w:color w:val="000000" w:themeColor="text1"/>
          <w:sz w:val="20"/>
          <w:szCs w:val="20"/>
        </w:rPr>
        <w:t>a été</w:t>
      </w:r>
      <w:r>
        <w:rPr>
          <w:rFonts w:cstheme="minorHAnsi"/>
          <w:color w:val="000000" w:themeColor="text1"/>
          <w:sz w:val="20"/>
          <w:szCs w:val="20"/>
        </w:rPr>
        <w:t xml:space="preserve"> signalé à la DGS</w:t>
      </w:r>
      <w:r w:rsidR="002E29D1">
        <w:rPr>
          <w:rFonts w:cstheme="minorHAnsi"/>
          <w:color w:val="000000" w:themeColor="text1"/>
          <w:sz w:val="20"/>
          <w:szCs w:val="20"/>
        </w:rPr>
        <w:t>.</w:t>
      </w:r>
    </w:p>
    <w:p w14:paraId="644C6FED" w14:textId="320FBE6B" w:rsidR="000774AF" w:rsidRPr="00311509" w:rsidRDefault="000774AF" w:rsidP="0090610A">
      <w:pPr>
        <w:spacing w:after="0" w:line="240" w:lineRule="auto"/>
        <w:jc w:val="both"/>
        <w:rPr>
          <w:rFonts w:cstheme="minorHAnsi"/>
          <w:color w:val="000000" w:themeColor="text1"/>
          <w:sz w:val="20"/>
          <w:szCs w:val="20"/>
        </w:rPr>
      </w:pPr>
      <w:r>
        <w:rPr>
          <w:rFonts w:cstheme="minorHAnsi"/>
          <w:color w:val="000000" w:themeColor="text1"/>
          <w:sz w:val="20"/>
          <w:szCs w:val="20"/>
        </w:rPr>
        <w:t>Pour le SIMV, le message sera passé à la Section du diagnostic pour un retour à la DGAL.</w:t>
      </w:r>
    </w:p>
    <w:p w14:paraId="69EE51A4" w14:textId="77777777" w:rsidR="00F83330" w:rsidRDefault="00F83330" w:rsidP="00DC1B7A">
      <w:pPr>
        <w:spacing w:after="0" w:line="240" w:lineRule="auto"/>
        <w:jc w:val="both"/>
        <w:rPr>
          <w:rFonts w:cstheme="minorHAnsi"/>
          <w:color w:val="000000" w:themeColor="text1"/>
          <w:sz w:val="20"/>
          <w:szCs w:val="20"/>
        </w:rPr>
      </w:pPr>
    </w:p>
    <w:p w14:paraId="25A8B437" w14:textId="0D6DF4FA" w:rsidR="00E546BE" w:rsidRPr="000D2553" w:rsidRDefault="00AB7EB2" w:rsidP="00DC1B7A">
      <w:pPr>
        <w:spacing w:after="0" w:line="240" w:lineRule="auto"/>
        <w:jc w:val="both"/>
        <w:rPr>
          <w:rFonts w:cstheme="minorHAnsi"/>
          <w:b/>
          <w:color w:val="000000" w:themeColor="text1"/>
          <w:sz w:val="20"/>
          <w:szCs w:val="20"/>
        </w:rPr>
      </w:pPr>
      <w:proofErr w:type="spellStart"/>
      <w:r w:rsidRPr="000D2553">
        <w:rPr>
          <w:rFonts w:cstheme="minorHAnsi"/>
          <w:b/>
          <w:color w:val="000000" w:themeColor="text1"/>
          <w:sz w:val="20"/>
          <w:szCs w:val="20"/>
        </w:rPr>
        <w:t>EcoAntibio</w:t>
      </w:r>
      <w:proofErr w:type="spellEnd"/>
      <w:r w:rsidR="008158E0" w:rsidRPr="000D2553">
        <w:rPr>
          <w:rFonts w:cstheme="minorHAnsi"/>
          <w:b/>
          <w:color w:val="000000" w:themeColor="text1"/>
          <w:sz w:val="20"/>
          <w:szCs w:val="20"/>
        </w:rPr>
        <w:t> :</w:t>
      </w:r>
    </w:p>
    <w:p w14:paraId="6BFCF4FF" w14:textId="77777777" w:rsidR="00435929" w:rsidRDefault="001B31B3" w:rsidP="00B05766">
      <w:pPr>
        <w:pStyle w:val="Paragraphedeliste"/>
        <w:numPr>
          <w:ilvl w:val="0"/>
          <w:numId w:val="1"/>
        </w:numPr>
        <w:spacing w:after="0" w:line="240" w:lineRule="auto"/>
        <w:jc w:val="both"/>
        <w:rPr>
          <w:rFonts w:cstheme="minorHAnsi"/>
          <w:sz w:val="20"/>
          <w:szCs w:val="20"/>
          <w:lang w:eastAsia="fr-FR"/>
        </w:rPr>
      </w:pPr>
      <w:r w:rsidRPr="000D2553">
        <w:rPr>
          <w:rFonts w:cstheme="minorHAnsi"/>
          <w:sz w:val="20"/>
          <w:szCs w:val="20"/>
        </w:rPr>
        <w:t>Prix</w:t>
      </w:r>
      <w:r w:rsidRPr="000D2553">
        <w:rPr>
          <w:rFonts w:cstheme="minorHAnsi"/>
          <w:sz w:val="20"/>
          <w:szCs w:val="20"/>
          <w:lang w:eastAsia="fr-FR"/>
        </w:rPr>
        <w:t xml:space="preserve"> de Recherche </w:t>
      </w:r>
      <w:proofErr w:type="spellStart"/>
      <w:r w:rsidRPr="000D2553">
        <w:rPr>
          <w:rFonts w:cstheme="minorHAnsi"/>
          <w:sz w:val="20"/>
          <w:szCs w:val="20"/>
          <w:lang w:eastAsia="fr-FR"/>
        </w:rPr>
        <w:t>EcoAntibio</w:t>
      </w:r>
      <w:proofErr w:type="spellEnd"/>
      <w:r w:rsidR="005C60B8" w:rsidRPr="000D2553">
        <w:rPr>
          <w:rFonts w:cstheme="minorHAnsi"/>
          <w:sz w:val="20"/>
          <w:szCs w:val="20"/>
          <w:lang w:eastAsia="fr-FR"/>
        </w:rPr>
        <w:t xml:space="preserve"> </w:t>
      </w:r>
      <w:r w:rsidR="001B2B54" w:rsidRPr="000D2553">
        <w:rPr>
          <w:rFonts w:cstheme="minorHAnsi"/>
          <w:sz w:val="20"/>
          <w:szCs w:val="20"/>
          <w:lang w:eastAsia="fr-FR"/>
        </w:rPr>
        <w:t>2020</w:t>
      </w:r>
      <w:r w:rsidR="00267BFE" w:rsidRPr="000D2553">
        <w:rPr>
          <w:rFonts w:cstheme="minorHAnsi"/>
          <w:sz w:val="20"/>
          <w:szCs w:val="20"/>
          <w:lang w:eastAsia="fr-FR"/>
        </w:rPr>
        <w:t xml:space="preserve"> </w:t>
      </w:r>
    </w:p>
    <w:p w14:paraId="4AEB6D38" w14:textId="2C3F5D32" w:rsidR="00AD6191" w:rsidRPr="00435929" w:rsidRDefault="00435929" w:rsidP="00435929">
      <w:pPr>
        <w:spacing w:after="0" w:line="240" w:lineRule="auto"/>
        <w:jc w:val="both"/>
        <w:rPr>
          <w:rFonts w:cstheme="minorHAnsi"/>
          <w:sz w:val="20"/>
          <w:szCs w:val="20"/>
          <w:lang w:eastAsia="fr-FR"/>
        </w:rPr>
      </w:pPr>
      <w:r>
        <w:rPr>
          <w:rFonts w:cstheme="minorHAnsi"/>
          <w:sz w:val="20"/>
          <w:szCs w:val="20"/>
          <w:lang w:eastAsia="fr-FR"/>
        </w:rPr>
        <w:t xml:space="preserve">La constitution du jury entre dans sa phase finale. La réunion du copil permet un appel à candidatures auquel François </w:t>
      </w:r>
      <w:proofErr w:type="spellStart"/>
      <w:r>
        <w:rPr>
          <w:rFonts w:cstheme="minorHAnsi"/>
          <w:sz w:val="20"/>
          <w:szCs w:val="20"/>
          <w:lang w:eastAsia="fr-FR"/>
        </w:rPr>
        <w:t>Schelcher</w:t>
      </w:r>
      <w:proofErr w:type="spellEnd"/>
      <w:r>
        <w:rPr>
          <w:rFonts w:cstheme="minorHAnsi"/>
          <w:sz w:val="20"/>
          <w:szCs w:val="20"/>
          <w:lang w:eastAsia="fr-FR"/>
        </w:rPr>
        <w:t xml:space="preserve"> (ENVT) se porte volontaire avec les remerciements du copil.</w:t>
      </w:r>
      <w:r w:rsidR="000D2553" w:rsidRPr="00435929">
        <w:rPr>
          <w:rFonts w:cstheme="minorHAnsi"/>
          <w:sz w:val="20"/>
          <w:szCs w:val="20"/>
          <w:lang w:eastAsia="fr-FR"/>
        </w:rPr>
        <w:tab/>
      </w:r>
      <w:r w:rsidR="000D2553" w:rsidRPr="00435929">
        <w:rPr>
          <w:rFonts w:cstheme="minorHAnsi"/>
          <w:sz w:val="20"/>
          <w:szCs w:val="20"/>
          <w:lang w:eastAsia="fr-FR"/>
        </w:rPr>
        <w:tab/>
      </w:r>
      <w:r w:rsidR="000D2553" w:rsidRPr="00435929">
        <w:rPr>
          <w:rFonts w:cstheme="minorHAnsi"/>
          <w:sz w:val="20"/>
          <w:szCs w:val="20"/>
          <w:lang w:eastAsia="fr-FR"/>
        </w:rPr>
        <w:tab/>
      </w:r>
      <w:r w:rsidR="00F83330" w:rsidRPr="00435929">
        <w:rPr>
          <w:rFonts w:cstheme="minorHAnsi"/>
          <w:sz w:val="20"/>
          <w:szCs w:val="20"/>
          <w:lang w:eastAsia="fr-FR"/>
        </w:rPr>
        <w:t xml:space="preserve"> </w:t>
      </w:r>
      <w:r w:rsidR="002513D5" w:rsidRPr="00435929">
        <w:rPr>
          <w:rFonts w:cstheme="minorHAnsi"/>
          <w:sz w:val="20"/>
          <w:szCs w:val="20"/>
          <w:lang w:eastAsia="fr-FR"/>
        </w:rPr>
        <w:tab/>
      </w:r>
      <w:r w:rsidR="00AD6191" w:rsidRPr="00435929">
        <w:rPr>
          <w:rFonts w:eastAsia="Times New Roman" w:cstheme="minorHAnsi"/>
          <w:b/>
          <w:bCs/>
          <w:color w:val="37895C"/>
          <w:sz w:val="20"/>
          <w:szCs w:val="20"/>
        </w:rPr>
        <w:t xml:space="preserve"> </w:t>
      </w:r>
    </w:p>
    <w:p w14:paraId="53D8C861" w14:textId="15E721FB" w:rsidR="00AD6191" w:rsidRPr="00AD6191" w:rsidRDefault="00AD6191" w:rsidP="00B05766">
      <w:pPr>
        <w:pStyle w:val="Paragraphedeliste"/>
        <w:numPr>
          <w:ilvl w:val="0"/>
          <w:numId w:val="1"/>
        </w:numPr>
        <w:spacing w:after="0" w:line="240" w:lineRule="auto"/>
        <w:jc w:val="both"/>
        <w:rPr>
          <w:rFonts w:cstheme="minorHAnsi"/>
          <w:sz w:val="20"/>
          <w:szCs w:val="20"/>
          <w:lang w:eastAsia="fr-FR"/>
        </w:rPr>
      </w:pPr>
      <w:r w:rsidRPr="002F3C69">
        <w:rPr>
          <w:rFonts w:cstheme="minorHAnsi"/>
          <w:sz w:val="20"/>
          <w:szCs w:val="20"/>
          <w:lang w:eastAsia="fr-FR"/>
        </w:rPr>
        <w:t xml:space="preserve">Valorisation des projets de recherche </w:t>
      </w:r>
      <w:proofErr w:type="spellStart"/>
      <w:r w:rsidRPr="002F3C69">
        <w:rPr>
          <w:rFonts w:cstheme="minorHAnsi"/>
          <w:sz w:val="20"/>
          <w:szCs w:val="20"/>
          <w:lang w:eastAsia="fr-FR"/>
        </w:rPr>
        <w:t>EcoAntibio</w:t>
      </w:r>
      <w:proofErr w:type="spellEnd"/>
      <w:r w:rsidR="001969ED">
        <w:rPr>
          <w:rFonts w:cstheme="minorHAnsi"/>
          <w:sz w:val="20"/>
          <w:szCs w:val="20"/>
          <w:lang w:eastAsia="fr-FR"/>
        </w:rPr>
        <w:tab/>
      </w:r>
      <w:r w:rsidR="001969ED">
        <w:rPr>
          <w:rFonts w:cstheme="minorHAnsi"/>
          <w:sz w:val="20"/>
          <w:szCs w:val="20"/>
          <w:lang w:eastAsia="fr-FR"/>
        </w:rPr>
        <w:tab/>
      </w:r>
      <w:r w:rsidR="001969ED">
        <w:rPr>
          <w:rFonts w:cstheme="minorHAnsi"/>
          <w:sz w:val="20"/>
          <w:szCs w:val="20"/>
          <w:lang w:eastAsia="fr-FR"/>
        </w:rPr>
        <w:tab/>
      </w:r>
      <w:r w:rsidR="001969ED">
        <w:rPr>
          <w:rFonts w:cstheme="minorHAnsi"/>
          <w:sz w:val="20"/>
          <w:szCs w:val="20"/>
          <w:lang w:eastAsia="fr-FR"/>
        </w:rPr>
        <w:tab/>
      </w:r>
      <w:r w:rsidR="001969ED">
        <w:rPr>
          <w:rFonts w:cstheme="minorHAnsi"/>
          <w:sz w:val="20"/>
          <w:szCs w:val="20"/>
          <w:lang w:eastAsia="fr-FR"/>
        </w:rPr>
        <w:tab/>
      </w:r>
    </w:p>
    <w:p w14:paraId="3E8C0B9A" w14:textId="77777777" w:rsidR="00AD6191" w:rsidRPr="00B67F58" w:rsidRDefault="00AD6191" w:rsidP="00313EA7">
      <w:pPr>
        <w:pStyle w:val="Paragraphedeliste"/>
        <w:numPr>
          <w:ilvl w:val="1"/>
          <w:numId w:val="1"/>
        </w:numPr>
        <w:spacing w:after="0" w:line="240" w:lineRule="auto"/>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 xml:space="preserve">16 vidéos reçues, publiées sur la </w:t>
      </w:r>
      <w:hyperlink r:id="rId12" w:history="1">
        <w:r w:rsidRPr="00B67F58">
          <w:rPr>
            <w:rStyle w:val="Lienhypertexte"/>
            <w:rFonts w:eastAsia="Times New Roman" w:cstheme="minorHAnsi"/>
            <w:sz w:val="20"/>
            <w:szCs w:val="20"/>
            <w:lang w:eastAsia="fr-FR"/>
          </w:rPr>
          <w:t>chaîne YouTube du RFSA</w:t>
        </w:r>
      </w:hyperlink>
    </w:p>
    <w:p w14:paraId="69FD943C" w14:textId="77777777" w:rsidR="00435929" w:rsidRDefault="00AD6191" w:rsidP="00313EA7">
      <w:pPr>
        <w:pStyle w:val="Paragraphedeliste"/>
        <w:numPr>
          <w:ilvl w:val="1"/>
          <w:numId w:val="1"/>
        </w:numPr>
        <w:spacing w:after="0" w:line="240" w:lineRule="auto"/>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Demande de promotion par nos réseaux sociaux respectifs</w:t>
      </w:r>
      <w:r>
        <w:rPr>
          <w:rFonts w:eastAsia="Times New Roman" w:cstheme="minorHAnsi"/>
          <w:color w:val="000000" w:themeColor="text1"/>
          <w:sz w:val="20"/>
          <w:szCs w:val="20"/>
          <w:lang w:eastAsia="fr-FR"/>
        </w:rPr>
        <w:t xml:space="preserve"> </w:t>
      </w:r>
    </w:p>
    <w:p w14:paraId="3BE50E26" w14:textId="1832005B" w:rsidR="003807C4" w:rsidRDefault="00435929" w:rsidP="003807C4">
      <w:pPr>
        <w:spacing w:after="0" w:line="24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Un mail du secrétariat sera adressé à l’ensemble du copil pour les inciter à cette valorisation en indiquant le lien avec le site de la DGAL</w:t>
      </w:r>
      <w:r w:rsidR="003807C4">
        <w:rPr>
          <w:rFonts w:eastAsia="Times New Roman" w:cstheme="minorHAnsi"/>
          <w:color w:val="000000" w:themeColor="text1"/>
          <w:sz w:val="20"/>
          <w:szCs w:val="20"/>
          <w:lang w:eastAsia="fr-FR"/>
        </w:rPr>
        <w:t xml:space="preserve"> : </w:t>
      </w:r>
      <w:hyperlink r:id="rId13" w:history="1">
        <w:r w:rsidR="003807C4" w:rsidRPr="003807C4">
          <w:rPr>
            <w:rStyle w:val="Lienhypertexte"/>
            <w:rFonts w:eastAsia="Times New Roman" w:cstheme="minorHAnsi"/>
            <w:sz w:val="20"/>
            <w:szCs w:val="20"/>
            <w:lang w:eastAsia="fr-FR"/>
          </w:rPr>
          <w:t>Quelques exemples de projets finalisés en vidéo </w:t>
        </w:r>
      </w:hyperlink>
    </w:p>
    <w:p w14:paraId="6BC069E6" w14:textId="2704E795" w:rsidR="00320CC8" w:rsidRDefault="003908E7" w:rsidP="00DC4882">
      <w:pPr>
        <w:spacing w:after="0" w:line="240" w:lineRule="auto"/>
        <w:jc w:val="both"/>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t>Action : tous pour valorisation sur nos réseaux respectifs</w:t>
      </w:r>
    </w:p>
    <w:p w14:paraId="456DDACE" w14:textId="77777777" w:rsidR="003807C4" w:rsidRDefault="003807C4" w:rsidP="00DC4882">
      <w:pPr>
        <w:spacing w:after="0" w:line="240" w:lineRule="auto"/>
        <w:jc w:val="both"/>
        <w:rPr>
          <w:rFonts w:eastAsia="Times New Roman" w:cstheme="minorHAnsi"/>
          <w:b/>
          <w:bCs/>
          <w:color w:val="000000" w:themeColor="text1"/>
          <w:sz w:val="20"/>
          <w:szCs w:val="20"/>
          <w:lang w:eastAsia="fr-FR"/>
        </w:rPr>
      </w:pPr>
    </w:p>
    <w:p w14:paraId="387F763A" w14:textId="0F2FB985" w:rsidR="00DC4882" w:rsidRPr="00B67F58" w:rsidRDefault="00DC4882" w:rsidP="00DC4882">
      <w:pPr>
        <w:spacing w:after="0" w:line="240" w:lineRule="auto"/>
        <w:jc w:val="both"/>
        <w:rPr>
          <w:rFonts w:eastAsia="Times New Roman" w:cstheme="minorHAnsi"/>
          <w:b/>
          <w:bCs/>
          <w:color w:val="000000" w:themeColor="text1"/>
          <w:sz w:val="20"/>
          <w:szCs w:val="20"/>
          <w:lang w:eastAsia="fr-FR"/>
        </w:rPr>
      </w:pPr>
      <w:r w:rsidRPr="00B67F58">
        <w:rPr>
          <w:rFonts w:eastAsia="Times New Roman" w:cstheme="minorHAnsi"/>
          <w:b/>
          <w:bCs/>
          <w:color w:val="000000" w:themeColor="text1"/>
          <w:sz w:val="20"/>
          <w:szCs w:val="20"/>
          <w:lang w:eastAsia="fr-FR"/>
        </w:rPr>
        <w:t>GT Résistance aux antiparasitaires :</w:t>
      </w:r>
      <w:r w:rsidR="00D07033">
        <w:rPr>
          <w:rFonts w:eastAsia="Times New Roman" w:cstheme="minorHAnsi"/>
          <w:b/>
          <w:bCs/>
          <w:color w:val="000000" w:themeColor="text1"/>
          <w:sz w:val="20"/>
          <w:szCs w:val="20"/>
          <w:lang w:eastAsia="fr-FR"/>
        </w:rPr>
        <w:t xml:space="preserve"> </w:t>
      </w:r>
    </w:p>
    <w:p w14:paraId="0F4F9454" w14:textId="77777777" w:rsidR="00F83330" w:rsidRPr="00B05766" w:rsidRDefault="00C55B69" w:rsidP="00B05766">
      <w:pPr>
        <w:pStyle w:val="Paragraphedeliste"/>
        <w:numPr>
          <w:ilvl w:val="0"/>
          <w:numId w:val="1"/>
        </w:numPr>
        <w:spacing w:after="0" w:line="240" w:lineRule="auto"/>
        <w:jc w:val="both"/>
        <w:rPr>
          <w:rStyle w:val="Lienhypertexte"/>
        </w:rPr>
      </w:pPr>
      <w:hyperlink r:id="rId14" w:history="1">
        <w:r w:rsidR="00DC4882" w:rsidRPr="00C55B69">
          <w:rPr>
            <w:rStyle w:val="Lienhypertexte"/>
            <w:sz w:val="20"/>
            <w:szCs w:val="20"/>
          </w:rPr>
          <w:t>Présentation finale aux JNGTV du 30 octobre</w:t>
        </w:r>
      </w:hyperlink>
      <w:r w:rsidR="00DC4882" w:rsidRPr="00B05766">
        <w:rPr>
          <w:rStyle w:val="Lienhypertexte"/>
        </w:rPr>
        <w:t xml:space="preserve"> </w:t>
      </w:r>
    </w:p>
    <w:p w14:paraId="259F1996" w14:textId="4CE52F2C" w:rsidR="00DC4882" w:rsidRPr="00B67F58" w:rsidRDefault="00DC4882" w:rsidP="00F83330">
      <w:pPr>
        <w:pStyle w:val="Paragraphedeliste"/>
        <w:spacing w:after="0" w:line="240" w:lineRule="auto"/>
        <w:ind w:left="567"/>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 </w:t>
      </w:r>
      <w:r w:rsidRPr="00B67F58">
        <w:rPr>
          <w:rFonts w:eastAsia="Times New Roman" w:cstheme="minorHAnsi"/>
          <w:i/>
          <w:iCs/>
          <w:color w:val="000000" w:themeColor="text1"/>
          <w:sz w:val="20"/>
          <w:szCs w:val="20"/>
          <w:lang w:eastAsia="fr-FR"/>
        </w:rPr>
        <w:t>Inefficacité et résistance : Place de la pharmacovigilance pour les anthelminthiques</w:t>
      </w:r>
      <w:r w:rsidRPr="00B67F58">
        <w:rPr>
          <w:rFonts w:eastAsia="Times New Roman" w:cstheme="minorHAnsi"/>
          <w:color w:val="000000" w:themeColor="text1"/>
          <w:sz w:val="20"/>
          <w:szCs w:val="20"/>
          <w:lang w:eastAsia="fr-FR"/>
        </w:rPr>
        <w:t xml:space="preserve"> » </w:t>
      </w:r>
    </w:p>
    <w:p w14:paraId="6CD91D37" w14:textId="77777777" w:rsidR="003908E7" w:rsidRDefault="00C55B69" w:rsidP="00B05766">
      <w:pPr>
        <w:pStyle w:val="Paragraphedeliste"/>
        <w:numPr>
          <w:ilvl w:val="0"/>
          <w:numId w:val="1"/>
        </w:numPr>
        <w:spacing w:after="0" w:line="240" w:lineRule="auto"/>
        <w:jc w:val="both"/>
        <w:rPr>
          <w:rFonts w:eastAsia="Times New Roman" w:cstheme="minorHAnsi"/>
          <w:color w:val="000000" w:themeColor="text1"/>
          <w:sz w:val="20"/>
          <w:szCs w:val="20"/>
          <w:lang w:eastAsia="fr-FR"/>
        </w:rPr>
      </w:pPr>
      <w:hyperlink r:id="rId15" w:history="1">
        <w:r w:rsidR="00F83330" w:rsidRPr="001831AC">
          <w:rPr>
            <w:rStyle w:val="Lienhypertexte"/>
          </w:rPr>
          <w:t>CR</w:t>
        </w:r>
        <w:r w:rsidR="00DC4882" w:rsidRPr="001831AC">
          <w:rPr>
            <w:rStyle w:val="Lienhypertexte"/>
            <w:rFonts w:eastAsia="Times New Roman" w:cstheme="minorHAnsi"/>
            <w:sz w:val="20"/>
            <w:szCs w:val="20"/>
            <w:lang w:eastAsia="fr-FR"/>
          </w:rPr>
          <w:t xml:space="preserve"> de la réunion</w:t>
        </w:r>
      </w:hyperlink>
      <w:r w:rsidR="00DC4882" w:rsidRPr="00B67F58">
        <w:rPr>
          <w:rFonts w:eastAsia="Times New Roman" w:cstheme="minorHAnsi"/>
          <w:color w:val="000000" w:themeColor="text1"/>
          <w:sz w:val="20"/>
          <w:szCs w:val="20"/>
          <w:lang w:eastAsia="fr-FR"/>
        </w:rPr>
        <w:t xml:space="preserve"> du 12 novembre</w:t>
      </w:r>
      <w:r w:rsidR="00F83330">
        <w:rPr>
          <w:rFonts w:eastAsia="Times New Roman" w:cstheme="minorHAnsi"/>
          <w:color w:val="000000" w:themeColor="text1"/>
          <w:sz w:val="20"/>
          <w:szCs w:val="20"/>
          <w:lang w:eastAsia="fr-FR"/>
        </w:rPr>
        <w:t xml:space="preserve">            </w:t>
      </w:r>
    </w:p>
    <w:p w14:paraId="0557B9DC" w14:textId="0A59103F" w:rsidR="003908E7" w:rsidRDefault="0084246C" w:rsidP="003908E7">
      <w:pPr>
        <w:spacing w:after="0" w:line="24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M</w:t>
      </w:r>
      <w:r w:rsidR="00357049">
        <w:rPr>
          <w:rFonts w:eastAsia="Times New Roman" w:cstheme="minorHAnsi"/>
          <w:color w:val="000000" w:themeColor="text1"/>
          <w:sz w:val="20"/>
          <w:szCs w:val="20"/>
          <w:lang w:eastAsia="fr-FR"/>
        </w:rPr>
        <w:t>arie-</w:t>
      </w:r>
      <w:r>
        <w:rPr>
          <w:rFonts w:eastAsia="Times New Roman" w:cstheme="minorHAnsi"/>
          <w:color w:val="000000" w:themeColor="text1"/>
          <w:sz w:val="20"/>
          <w:szCs w:val="20"/>
          <w:lang w:eastAsia="fr-FR"/>
        </w:rPr>
        <w:t>A</w:t>
      </w:r>
      <w:r w:rsidR="00357049">
        <w:rPr>
          <w:rFonts w:eastAsia="Times New Roman" w:cstheme="minorHAnsi"/>
          <w:color w:val="000000" w:themeColor="text1"/>
          <w:sz w:val="20"/>
          <w:szCs w:val="20"/>
          <w:lang w:eastAsia="fr-FR"/>
        </w:rPr>
        <w:t>nne</w:t>
      </w:r>
      <w:r>
        <w:rPr>
          <w:rFonts w:eastAsia="Times New Roman" w:cstheme="minorHAnsi"/>
          <w:color w:val="000000" w:themeColor="text1"/>
          <w:sz w:val="20"/>
          <w:szCs w:val="20"/>
          <w:lang w:eastAsia="fr-FR"/>
        </w:rPr>
        <w:t xml:space="preserve"> Barthelemy insiste auprès du copil sur le point suivant (Extrait du CR) :</w:t>
      </w:r>
    </w:p>
    <w:p w14:paraId="3B7A6CB3" w14:textId="35F1FFB4" w:rsidR="003908E7" w:rsidRPr="003908E7" w:rsidRDefault="003908E7" w:rsidP="003908E7">
      <w:pPr>
        <w:spacing w:after="0" w:line="240" w:lineRule="auto"/>
        <w:jc w:val="both"/>
        <w:rPr>
          <w:rFonts w:eastAsia="Times New Roman" w:cstheme="minorHAnsi"/>
          <w:i/>
          <w:iCs/>
          <w:color w:val="000000" w:themeColor="text1"/>
          <w:sz w:val="20"/>
          <w:szCs w:val="20"/>
          <w:lang w:eastAsia="fr-FR"/>
        </w:rPr>
      </w:pPr>
      <w:r w:rsidRPr="003908E7">
        <w:rPr>
          <w:rFonts w:eastAsia="Times New Roman" w:cstheme="minorHAnsi"/>
          <w:i/>
          <w:iCs/>
          <w:color w:val="000000" w:themeColor="text1"/>
          <w:sz w:val="20"/>
          <w:szCs w:val="20"/>
          <w:lang w:eastAsia="fr-FR"/>
        </w:rPr>
        <w:t xml:space="preserve">« Retour sur le </w:t>
      </w:r>
      <w:proofErr w:type="spellStart"/>
      <w:r w:rsidRPr="003908E7">
        <w:rPr>
          <w:rFonts w:eastAsia="Times New Roman" w:cstheme="minorHAnsi"/>
          <w:i/>
          <w:iCs/>
          <w:color w:val="000000" w:themeColor="text1"/>
          <w:sz w:val="20"/>
          <w:szCs w:val="20"/>
          <w:lang w:eastAsia="fr-FR"/>
        </w:rPr>
        <w:t>lévamisole</w:t>
      </w:r>
      <w:proofErr w:type="spellEnd"/>
      <w:r w:rsidRPr="003908E7">
        <w:rPr>
          <w:rFonts w:eastAsia="Times New Roman" w:cstheme="minorHAnsi"/>
          <w:i/>
          <w:iCs/>
          <w:color w:val="000000" w:themeColor="text1"/>
          <w:sz w:val="20"/>
          <w:szCs w:val="20"/>
          <w:lang w:eastAsia="fr-FR"/>
        </w:rPr>
        <w:t xml:space="preserve"> (ANMV et C</w:t>
      </w:r>
      <w:r w:rsidR="00357049">
        <w:rPr>
          <w:rFonts w:eastAsia="Times New Roman" w:cstheme="minorHAnsi"/>
          <w:i/>
          <w:iCs/>
          <w:color w:val="000000" w:themeColor="text1"/>
          <w:sz w:val="20"/>
          <w:szCs w:val="20"/>
          <w:lang w:eastAsia="fr-FR"/>
        </w:rPr>
        <w:t>hristophe</w:t>
      </w:r>
      <w:r w:rsidRPr="003908E7">
        <w:rPr>
          <w:rFonts w:eastAsia="Times New Roman" w:cstheme="minorHAnsi"/>
          <w:i/>
          <w:iCs/>
          <w:color w:val="000000" w:themeColor="text1"/>
          <w:sz w:val="20"/>
          <w:szCs w:val="20"/>
          <w:lang w:eastAsia="fr-FR"/>
        </w:rPr>
        <w:t xml:space="preserve"> Chartier)</w:t>
      </w:r>
    </w:p>
    <w:p w14:paraId="62A8DD53" w14:textId="77777777" w:rsidR="003908E7" w:rsidRPr="003908E7" w:rsidRDefault="003908E7" w:rsidP="003908E7">
      <w:pPr>
        <w:spacing w:after="0" w:line="240" w:lineRule="auto"/>
        <w:jc w:val="both"/>
        <w:rPr>
          <w:rFonts w:eastAsia="Times New Roman" w:cstheme="minorHAnsi"/>
          <w:i/>
          <w:iCs/>
          <w:color w:val="000000" w:themeColor="text1"/>
          <w:sz w:val="20"/>
          <w:szCs w:val="20"/>
          <w:lang w:eastAsia="fr-FR"/>
        </w:rPr>
      </w:pPr>
      <w:r w:rsidRPr="003908E7">
        <w:rPr>
          <w:rFonts w:eastAsia="Times New Roman" w:cstheme="minorHAnsi"/>
          <w:i/>
          <w:iCs/>
          <w:color w:val="000000" w:themeColor="text1"/>
          <w:sz w:val="20"/>
          <w:szCs w:val="20"/>
          <w:lang w:eastAsia="fr-FR"/>
        </w:rPr>
        <w:t xml:space="preserve">Discussion </w:t>
      </w:r>
      <w:proofErr w:type="gramStart"/>
      <w:r w:rsidRPr="003908E7">
        <w:rPr>
          <w:rFonts w:eastAsia="Times New Roman" w:cstheme="minorHAnsi"/>
          <w:i/>
          <w:iCs/>
          <w:color w:val="000000" w:themeColor="text1"/>
          <w:sz w:val="20"/>
          <w:szCs w:val="20"/>
          <w:lang w:eastAsia="fr-FR"/>
        </w:rPr>
        <w:t>suite à</w:t>
      </w:r>
      <w:proofErr w:type="gramEnd"/>
      <w:r w:rsidRPr="003908E7">
        <w:rPr>
          <w:rFonts w:eastAsia="Times New Roman" w:cstheme="minorHAnsi"/>
          <w:i/>
          <w:iCs/>
          <w:color w:val="000000" w:themeColor="text1"/>
          <w:sz w:val="20"/>
          <w:szCs w:val="20"/>
          <w:lang w:eastAsia="fr-FR"/>
        </w:rPr>
        <w:t xml:space="preserve"> présentation, il ressort qu’il n’apparait pas envisageable d’espérer une LMR lait. </w:t>
      </w:r>
    </w:p>
    <w:p w14:paraId="63A545BD" w14:textId="7E9B6456" w:rsidR="00DC4882" w:rsidRPr="003908E7" w:rsidRDefault="003908E7" w:rsidP="003908E7">
      <w:pPr>
        <w:spacing w:after="0" w:line="240" w:lineRule="auto"/>
        <w:jc w:val="both"/>
        <w:rPr>
          <w:rFonts w:eastAsia="Times New Roman" w:cstheme="minorHAnsi"/>
          <w:i/>
          <w:iCs/>
          <w:color w:val="000000" w:themeColor="text1"/>
          <w:sz w:val="20"/>
          <w:szCs w:val="20"/>
          <w:lang w:eastAsia="fr-FR"/>
        </w:rPr>
      </w:pPr>
      <w:r w:rsidRPr="003908E7">
        <w:rPr>
          <w:rFonts w:eastAsia="Times New Roman" w:cstheme="minorHAnsi"/>
          <w:i/>
          <w:iCs/>
          <w:color w:val="000000" w:themeColor="text1"/>
          <w:sz w:val="20"/>
          <w:szCs w:val="20"/>
          <w:lang w:eastAsia="fr-FR"/>
        </w:rPr>
        <w:t xml:space="preserve">Message à faire passer au COPIL RFSA : alerte sur le fait qu’il faut préserver l’efficacité des antiparasitaires. Or il n’y a actuellement pas d’alternatives aux lactones macrocycliques car les </w:t>
      </w:r>
      <w:proofErr w:type="spellStart"/>
      <w:r w:rsidRPr="003908E7">
        <w:rPr>
          <w:rFonts w:eastAsia="Times New Roman" w:cstheme="minorHAnsi"/>
          <w:i/>
          <w:iCs/>
          <w:color w:val="000000" w:themeColor="text1"/>
          <w:sz w:val="20"/>
          <w:szCs w:val="20"/>
          <w:lang w:eastAsia="fr-FR"/>
        </w:rPr>
        <w:t>benzimidazoles</w:t>
      </w:r>
      <w:proofErr w:type="spellEnd"/>
      <w:r w:rsidRPr="003908E7">
        <w:rPr>
          <w:rFonts w:eastAsia="Times New Roman" w:cstheme="minorHAnsi"/>
          <w:i/>
          <w:iCs/>
          <w:color w:val="000000" w:themeColor="text1"/>
          <w:sz w:val="20"/>
          <w:szCs w:val="20"/>
          <w:lang w:eastAsia="fr-FR"/>
        </w:rPr>
        <w:t xml:space="preserve"> ne sont plus efficaces (résistance) et s’accompagnent de temps d’attente lait d’environ 1 semaine et le </w:t>
      </w:r>
      <w:proofErr w:type="spellStart"/>
      <w:r w:rsidRPr="003908E7">
        <w:rPr>
          <w:rFonts w:eastAsia="Times New Roman" w:cstheme="minorHAnsi"/>
          <w:i/>
          <w:iCs/>
          <w:color w:val="000000" w:themeColor="text1"/>
          <w:sz w:val="20"/>
          <w:szCs w:val="20"/>
          <w:lang w:eastAsia="fr-FR"/>
        </w:rPr>
        <w:t>lévamisole</w:t>
      </w:r>
      <w:proofErr w:type="spellEnd"/>
      <w:r w:rsidRPr="003908E7">
        <w:rPr>
          <w:rFonts w:eastAsia="Times New Roman" w:cstheme="minorHAnsi"/>
          <w:i/>
          <w:iCs/>
          <w:color w:val="000000" w:themeColor="text1"/>
          <w:sz w:val="20"/>
          <w:szCs w:val="20"/>
          <w:lang w:eastAsia="fr-FR"/>
        </w:rPr>
        <w:t xml:space="preserve"> est interdit sur les femelles laitières. L’usage exclusif, de fait, de l’</w:t>
      </w:r>
      <w:proofErr w:type="spellStart"/>
      <w:r w:rsidRPr="003908E7">
        <w:rPr>
          <w:rFonts w:eastAsia="Times New Roman" w:cstheme="minorHAnsi"/>
          <w:i/>
          <w:iCs/>
          <w:color w:val="000000" w:themeColor="text1"/>
          <w:sz w:val="20"/>
          <w:szCs w:val="20"/>
          <w:lang w:eastAsia="fr-FR"/>
        </w:rPr>
        <w:t>éprinomectine</w:t>
      </w:r>
      <w:proofErr w:type="spellEnd"/>
      <w:r w:rsidRPr="003908E7">
        <w:rPr>
          <w:rFonts w:eastAsia="Times New Roman" w:cstheme="minorHAnsi"/>
          <w:i/>
          <w:iCs/>
          <w:color w:val="000000" w:themeColor="text1"/>
          <w:sz w:val="20"/>
          <w:szCs w:val="20"/>
          <w:lang w:eastAsia="fr-FR"/>
        </w:rPr>
        <w:t xml:space="preserve"> a commencé déjà à faire apparaitre des résistances à cette famille. Une alternative à l’</w:t>
      </w:r>
      <w:proofErr w:type="spellStart"/>
      <w:r w:rsidRPr="003908E7">
        <w:rPr>
          <w:rFonts w:eastAsia="Times New Roman" w:cstheme="minorHAnsi"/>
          <w:i/>
          <w:iCs/>
          <w:color w:val="000000" w:themeColor="text1"/>
          <w:sz w:val="20"/>
          <w:szCs w:val="20"/>
          <w:lang w:eastAsia="fr-FR"/>
        </w:rPr>
        <w:t>éprinomectine</w:t>
      </w:r>
      <w:proofErr w:type="spellEnd"/>
      <w:r w:rsidRPr="003908E7">
        <w:rPr>
          <w:rFonts w:eastAsia="Times New Roman" w:cstheme="minorHAnsi"/>
          <w:i/>
          <w:iCs/>
          <w:color w:val="000000" w:themeColor="text1"/>
          <w:sz w:val="20"/>
          <w:szCs w:val="20"/>
          <w:lang w:eastAsia="fr-FR"/>
        </w:rPr>
        <w:t xml:space="preserve"> (</w:t>
      </w:r>
      <w:proofErr w:type="spellStart"/>
      <w:r w:rsidRPr="003908E7">
        <w:rPr>
          <w:rFonts w:eastAsia="Times New Roman" w:cstheme="minorHAnsi"/>
          <w:i/>
          <w:iCs/>
          <w:color w:val="000000" w:themeColor="text1"/>
          <w:sz w:val="20"/>
          <w:szCs w:val="20"/>
          <w:lang w:eastAsia="fr-FR"/>
        </w:rPr>
        <w:t>pyrantel</w:t>
      </w:r>
      <w:proofErr w:type="spellEnd"/>
      <w:r w:rsidRPr="003908E7">
        <w:rPr>
          <w:rFonts w:eastAsia="Times New Roman" w:cstheme="minorHAnsi"/>
          <w:i/>
          <w:iCs/>
          <w:color w:val="000000" w:themeColor="text1"/>
          <w:sz w:val="20"/>
          <w:szCs w:val="20"/>
          <w:lang w:eastAsia="fr-FR"/>
        </w:rPr>
        <w:t xml:space="preserve">, </w:t>
      </w:r>
      <w:proofErr w:type="spellStart"/>
      <w:r w:rsidRPr="003908E7">
        <w:rPr>
          <w:rFonts w:eastAsia="Times New Roman" w:cstheme="minorHAnsi"/>
          <w:i/>
          <w:iCs/>
          <w:color w:val="000000" w:themeColor="text1"/>
          <w:sz w:val="20"/>
          <w:szCs w:val="20"/>
          <w:lang w:eastAsia="fr-FR"/>
        </w:rPr>
        <w:t>morantel</w:t>
      </w:r>
      <w:proofErr w:type="spellEnd"/>
      <w:r w:rsidRPr="003908E7">
        <w:rPr>
          <w:rFonts w:eastAsia="Times New Roman" w:cstheme="minorHAnsi"/>
          <w:i/>
          <w:iCs/>
          <w:color w:val="000000" w:themeColor="text1"/>
          <w:sz w:val="20"/>
          <w:szCs w:val="20"/>
          <w:lang w:eastAsia="fr-FR"/>
        </w:rPr>
        <w:t xml:space="preserve">, </w:t>
      </w:r>
      <w:proofErr w:type="spellStart"/>
      <w:r w:rsidRPr="003908E7">
        <w:rPr>
          <w:rFonts w:eastAsia="Times New Roman" w:cstheme="minorHAnsi"/>
          <w:i/>
          <w:iCs/>
          <w:color w:val="000000" w:themeColor="text1"/>
          <w:sz w:val="20"/>
          <w:szCs w:val="20"/>
          <w:lang w:eastAsia="fr-FR"/>
        </w:rPr>
        <w:t>monépantel</w:t>
      </w:r>
      <w:proofErr w:type="spellEnd"/>
      <w:r w:rsidRPr="003908E7">
        <w:rPr>
          <w:rFonts w:eastAsia="Times New Roman" w:cstheme="minorHAnsi"/>
          <w:i/>
          <w:iCs/>
          <w:color w:val="000000" w:themeColor="text1"/>
          <w:sz w:val="20"/>
          <w:szCs w:val="20"/>
          <w:lang w:eastAsia="fr-FR"/>
        </w:rPr>
        <w:t>) est souhaitable et ce de manière urgente. Il y a un vrai gap thérapeutique d’antiparasitaires utilisables chez les petits ruminants laitiers. Action pour COPIL »</w:t>
      </w:r>
      <w:r w:rsidR="00F83330" w:rsidRPr="003908E7">
        <w:rPr>
          <w:rFonts w:eastAsia="Times New Roman" w:cstheme="minorHAnsi"/>
          <w:i/>
          <w:iCs/>
          <w:color w:val="000000" w:themeColor="text1"/>
          <w:sz w:val="20"/>
          <w:szCs w:val="20"/>
          <w:lang w:eastAsia="fr-FR"/>
        </w:rPr>
        <w:t xml:space="preserve">                                                                                     </w:t>
      </w:r>
    </w:p>
    <w:p w14:paraId="395876DC" w14:textId="00C71140" w:rsidR="007101FF" w:rsidRPr="0084246C" w:rsidRDefault="0084246C" w:rsidP="007101FF">
      <w:pPr>
        <w:spacing w:after="0" w:line="240" w:lineRule="auto"/>
        <w:jc w:val="both"/>
        <w:rPr>
          <w:rFonts w:eastAsia="Times New Roman" w:cstheme="minorHAnsi"/>
          <w:color w:val="000000" w:themeColor="text1"/>
          <w:sz w:val="20"/>
          <w:szCs w:val="20"/>
          <w:lang w:eastAsia="fr-FR"/>
        </w:rPr>
      </w:pPr>
      <w:r w:rsidRPr="0084246C">
        <w:rPr>
          <w:rFonts w:eastAsia="Times New Roman" w:cstheme="minorHAnsi"/>
          <w:color w:val="000000" w:themeColor="text1"/>
          <w:sz w:val="20"/>
          <w:szCs w:val="20"/>
          <w:lang w:eastAsia="fr-FR"/>
        </w:rPr>
        <w:t>Laure Baduel</w:t>
      </w:r>
      <w:r>
        <w:rPr>
          <w:rFonts w:eastAsia="Times New Roman" w:cstheme="minorHAnsi"/>
          <w:color w:val="000000" w:themeColor="text1"/>
          <w:sz w:val="20"/>
          <w:szCs w:val="20"/>
          <w:lang w:eastAsia="fr-FR"/>
        </w:rPr>
        <w:t xml:space="preserve"> indique que ce sujet sera à l’OJ de la réunion en début d’année sur les petits ruminants.</w:t>
      </w:r>
    </w:p>
    <w:p w14:paraId="432B3F3F" w14:textId="77777777" w:rsidR="000A1C1A" w:rsidRDefault="000A1C1A" w:rsidP="007101FF">
      <w:pPr>
        <w:spacing w:after="0" w:line="240" w:lineRule="auto"/>
        <w:jc w:val="both"/>
        <w:rPr>
          <w:rFonts w:eastAsia="Times New Roman" w:cstheme="minorHAnsi"/>
          <w:b/>
          <w:bCs/>
          <w:color w:val="000000" w:themeColor="text1"/>
          <w:sz w:val="20"/>
          <w:szCs w:val="20"/>
          <w:lang w:eastAsia="fr-FR"/>
        </w:rPr>
      </w:pPr>
    </w:p>
    <w:p w14:paraId="28DB6F2D" w14:textId="7908A434" w:rsidR="007101FF" w:rsidRPr="00B67F58" w:rsidRDefault="007101FF" w:rsidP="007101FF">
      <w:pPr>
        <w:spacing w:after="0" w:line="240" w:lineRule="auto"/>
        <w:jc w:val="both"/>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t>GT</w:t>
      </w:r>
      <w:r w:rsidRPr="00B67F58">
        <w:rPr>
          <w:rFonts w:eastAsia="Times New Roman" w:cstheme="minorHAnsi"/>
          <w:b/>
          <w:bCs/>
          <w:color w:val="000000" w:themeColor="text1"/>
          <w:sz w:val="20"/>
          <w:szCs w:val="20"/>
          <w:lang w:eastAsia="fr-FR"/>
        </w:rPr>
        <w:t xml:space="preserve"> : </w:t>
      </w:r>
      <w:hyperlink r:id="rId16" w:history="1">
        <w:r w:rsidRPr="00B67F58">
          <w:rPr>
            <w:rStyle w:val="Lienhypertexte"/>
            <w:rFonts w:eastAsia="Times New Roman" w:cstheme="minorHAnsi"/>
            <w:b/>
            <w:bCs/>
            <w:sz w:val="20"/>
            <w:szCs w:val="20"/>
            <w:lang w:eastAsia="fr-FR"/>
          </w:rPr>
          <w:t>Recherche Elevage et Covid-19</w:t>
        </w:r>
      </w:hyperlink>
      <w:r w:rsidR="00BE4AD6" w:rsidRPr="00B744B5">
        <w:rPr>
          <w:rStyle w:val="Lienhypertexte"/>
          <w:rFonts w:eastAsia="Times New Roman" w:cstheme="minorHAnsi"/>
          <w:b/>
          <w:bCs/>
          <w:sz w:val="20"/>
          <w:szCs w:val="20"/>
          <w:u w:val="none"/>
          <w:lang w:eastAsia="fr-FR"/>
        </w:rPr>
        <w:t xml:space="preserve"> </w:t>
      </w:r>
    </w:p>
    <w:p w14:paraId="3C64ABA0" w14:textId="4FFDC9A1" w:rsidR="007101FF" w:rsidRDefault="007101FF" w:rsidP="00B05766">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 xml:space="preserve">Dernier </w:t>
      </w:r>
      <w:hyperlink r:id="rId17" w:history="1">
        <w:r w:rsidRPr="00B67F58">
          <w:rPr>
            <w:rStyle w:val="Lienhypertexte"/>
            <w:rFonts w:eastAsia="Times New Roman" w:cstheme="minorHAnsi"/>
            <w:sz w:val="20"/>
            <w:szCs w:val="20"/>
            <w:lang w:eastAsia="fr-FR"/>
          </w:rPr>
          <w:t>compte-rendu de réunion du 2 novembre</w:t>
        </w:r>
      </w:hyperlink>
      <w:r w:rsidRPr="00B67F58">
        <w:rPr>
          <w:rFonts w:eastAsia="Times New Roman" w:cstheme="minorHAnsi"/>
          <w:color w:val="000000" w:themeColor="text1"/>
          <w:sz w:val="20"/>
          <w:szCs w:val="20"/>
          <w:lang w:eastAsia="fr-FR"/>
        </w:rPr>
        <w:t xml:space="preserve"> 2020</w:t>
      </w:r>
      <w:r w:rsidR="003A5408">
        <w:rPr>
          <w:rFonts w:eastAsia="Times New Roman" w:cstheme="minorHAnsi"/>
          <w:color w:val="000000" w:themeColor="text1"/>
          <w:sz w:val="20"/>
          <w:szCs w:val="20"/>
          <w:lang w:eastAsia="fr-FR"/>
        </w:rPr>
        <w:t xml:space="preserve"> - </w:t>
      </w:r>
      <w:r w:rsidR="00BE4AD6" w:rsidRPr="003A5408">
        <w:rPr>
          <w:rFonts w:eastAsia="Times New Roman" w:cstheme="minorHAnsi"/>
          <w:color w:val="000000" w:themeColor="text1"/>
          <w:sz w:val="20"/>
          <w:szCs w:val="20"/>
          <w:lang w:eastAsia="fr-FR"/>
        </w:rPr>
        <w:t>Prochaines étapes</w:t>
      </w:r>
    </w:p>
    <w:p w14:paraId="62444146" w14:textId="77777777" w:rsidR="00C5198A" w:rsidRDefault="00C5198A" w:rsidP="000A1C1A">
      <w:pPr>
        <w:spacing w:after="0" w:line="240" w:lineRule="auto"/>
        <w:jc w:val="both"/>
        <w:rPr>
          <w:rFonts w:eastAsia="Times New Roman" w:cstheme="minorHAnsi"/>
          <w:color w:val="000000" w:themeColor="text1"/>
          <w:sz w:val="20"/>
          <w:szCs w:val="20"/>
          <w:lang w:eastAsia="fr-FR"/>
        </w:rPr>
      </w:pPr>
    </w:p>
    <w:p w14:paraId="562CFC2E" w14:textId="561E44DA" w:rsidR="000A1C1A" w:rsidRDefault="000A1C1A" w:rsidP="000A1C1A">
      <w:pPr>
        <w:spacing w:after="0" w:line="24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Le secrétariat revient sur la liste des actions mentionnées :</w:t>
      </w:r>
    </w:p>
    <w:p w14:paraId="598948B5" w14:textId="30DEE25C" w:rsidR="000A1C1A" w:rsidRDefault="000A1C1A" w:rsidP="000A1C1A">
      <w:pPr>
        <w:pStyle w:val="Paragraphedeliste"/>
        <w:numPr>
          <w:ilvl w:val="0"/>
          <w:numId w:val="8"/>
        </w:numPr>
        <w:spacing w:after="0" w:line="240" w:lineRule="auto"/>
        <w:contextualSpacing w:val="0"/>
        <w:rPr>
          <w:rFonts w:cstheme="minorHAnsi"/>
          <w:color w:val="0070C0"/>
          <w:sz w:val="20"/>
          <w:szCs w:val="20"/>
        </w:rPr>
      </w:pPr>
      <w:r w:rsidRPr="00777DD8">
        <w:rPr>
          <w:rFonts w:cstheme="minorHAnsi"/>
          <w:color w:val="0070C0"/>
          <w:sz w:val="20"/>
          <w:szCs w:val="20"/>
        </w:rPr>
        <w:t>Contact avec le ministère de la santé (DGS) copie DGRI : action Anses (GS)</w:t>
      </w:r>
    </w:p>
    <w:p w14:paraId="2697E62D" w14:textId="72F39EFA" w:rsidR="000A1C1A" w:rsidRPr="00962E7F" w:rsidRDefault="000A1C1A" w:rsidP="000A1C1A">
      <w:pPr>
        <w:spacing w:after="0" w:line="240" w:lineRule="auto"/>
        <w:rPr>
          <w:rFonts w:cstheme="minorHAnsi"/>
          <w:sz w:val="20"/>
          <w:szCs w:val="20"/>
        </w:rPr>
      </w:pPr>
      <w:r w:rsidRPr="00962E7F">
        <w:rPr>
          <w:rFonts w:cstheme="minorHAnsi"/>
          <w:sz w:val="20"/>
          <w:szCs w:val="20"/>
        </w:rPr>
        <w:t>Cette information a été transmise la semaine 47 et est en attente de réponse du DG de la DGS</w:t>
      </w:r>
    </w:p>
    <w:p w14:paraId="02B72D96" w14:textId="59FA38D1" w:rsidR="000A1C1A" w:rsidRDefault="000A1C1A" w:rsidP="000A1C1A">
      <w:pPr>
        <w:pStyle w:val="Paragraphedeliste"/>
        <w:numPr>
          <w:ilvl w:val="0"/>
          <w:numId w:val="8"/>
        </w:numPr>
        <w:spacing w:after="0" w:line="240" w:lineRule="auto"/>
        <w:contextualSpacing w:val="0"/>
        <w:rPr>
          <w:rFonts w:cstheme="minorHAnsi"/>
          <w:color w:val="0070C0"/>
          <w:sz w:val="20"/>
          <w:szCs w:val="20"/>
        </w:rPr>
      </w:pPr>
      <w:r w:rsidRPr="00777DD8">
        <w:rPr>
          <w:rFonts w:cstheme="minorHAnsi"/>
          <w:color w:val="0070C0"/>
          <w:sz w:val="20"/>
          <w:szCs w:val="20"/>
        </w:rPr>
        <w:t>Contact avec le ministère de l’agriculture (DGER) : action ENVT (FS)</w:t>
      </w:r>
    </w:p>
    <w:p w14:paraId="6F627DD8" w14:textId="50D36523" w:rsidR="000A1C1A" w:rsidRPr="00962E7F" w:rsidRDefault="000A1C1A" w:rsidP="000A1C1A">
      <w:pPr>
        <w:spacing w:after="0" w:line="240" w:lineRule="auto"/>
        <w:rPr>
          <w:rFonts w:cstheme="minorHAnsi"/>
          <w:sz w:val="20"/>
          <w:szCs w:val="20"/>
        </w:rPr>
      </w:pPr>
      <w:r w:rsidRPr="00962E7F">
        <w:rPr>
          <w:rFonts w:cstheme="minorHAnsi"/>
          <w:sz w:val="20"/>
          <w:szCs w:val="20"/>
        </w:rPr>
        <w:t>François</w:t>
      </w:r>
      <w:r w:rsidR="00357049">
        <w:rPr>
          <w:rFonts w:cstheme="minorHAnsi"/>
          <w:sz w:val="20"/>
          <w:szCs w:val="20"/>
        </w:rPr>
        <w:t xml:space="preserve"> </w:t>
      </w:r>
      <w:proofErr w:type="spellStart"/>
      <w:r w:rsidR="00357049">
        <w:rPr>
          <w:rFonts w:cstheme="minorHAnsi"/>
          <w:sz w:val="20"/>
          <w:szCs w:val="20"/>
        </w:rPr>
        <w:t>Schelcher</w:t>
      </w:r>
      <w:proofErr w:type="spellEnd"/>
      <w:r w:rsidRPr="00962E7F">
        <w:rPr>
          <w:rFonts w:cstheme="minorHAnsi"/>
          <w:sz w:val="20"/>
          <w:szCs w:val="20"/>
        </w:rPr>
        <w:t xml:space="preserve"> indique que la DG de la DGER a donné son accord de principe de renvoyer un courrier en cours de rédaction.</w:t>
      </w:r>
    </w:p>
    <w:p w14:paraId="485C8133" w14:textId="34DCA5A8" w:rsidR="000A1C1A" w:rsidRDefault="000A1C1A" w:rsidP="000A1C1A">
      <w:pPr>
        <w:pStyle w:val="Paragraphedeliste"/>
        <w:numPr>
          <w:ilvl w:val="0"/>
          <w:numId w:val="8"/>
        </w:numPr>
        <w:spacing w:after="0" w:line="240" w:lineRule="auto"/>
        <w:contextualSpacing w:val="0"/>
        <w:rPr>
          <w:rFonts w:cstheme="minorHAnsi"/>
          <w:color w:val="0070C0"/>
          <w:sz w:val="20"/>
          <w:szCs w:val="20"/>
        </w:rPr>
      </w:pPr>
      <w:r w:rsidRPr="00777DD8">
        <w:rPr>
          <w:rFonts w:cstheme="minorHAnsi"/>
          <w:color w:val="0070C0"/>
          <w:sz w:val="20"/>
          <w:szCs w:val="20"/>
        </w:rPr>
        <w:t>Contact au sein du ministère de l’agriculture (DGAL) : action CMB</w:t>
      </w:r>
    </w:p>
    <w:p w14:paraId="017DF62C" w14:textId="283A1FCC" w:rsidR="000A1C1A" w:rsidRDefault="000A1C1A" w:rsidP="000A1C1A">
      <w:pPr>
        <w:spacing w:after="0" w:line="240" w:lineRule="auto"/>
        <w:jc w:val="both"/>
        <w:rPr>
          <w:rFonts w:eastAsia="Times New Roman" w:cstheme="minorHAnsi"/>
          <w:color w:val="000000" w:themeColor="text1"/>
          <w:sz w:val="20"/>
          <w:szCs w:val="20"/>
          <w:lang w:eastAsia="fr-FR"/>
        </w:rPr>
      </w:pPr>
      <w:proofErr w:type="spellStart"/>
      <w:r w:rsidRPr="004C26C8">
        <w:rPr>
          <w:rFonts w:cstheme="minorHAnsi"/>
          <w:sz w:val="20"/>
          <w:szCs w:val="20"/>
        </w:rPr>
        <w:t>Corettie</w:t>
      </w:r>
      <w:proofErr w:type="spellEnd"/>
      <w:r w:rsidRPr="004C26C8">
        <w:rPr>
          <w:rFonts w:cstheme="minorHAnsi"/>
          <w:sz w:val="20"/>
          <w:szCs w:val="20"/>
        </w:rPr>
        <w:t xml:space="preserve"> </w:t>
      </w:r>
      <w:proofErr w:type="spellStart"/>
      <w:r w:rsidR="00357049" w:rsidRPr="004C26C8">
        <w:rPr>
          <w:rFonts w:cstheme="minorHAnsi"/>
          <w:sz w:val="20"/>
          <w:szCs w:val="20"/>
        </w:rPr>
        <w:t>Medjo</w:t>
      </w:r>
      <w:proofErr w:type="spellEnd"/>
      <w:r w:rsidR="00357049" w:rsidRPr="004C26C8">
        <w:rPr>
          <w:rFonts w:cstheme="minorHAnsi"/>
          <w:sz w:val="20"/>
          <w:szCs w:val="20"/>
        </w:rPr>
        <w:t xml:space="preserve"> </w:t>
      </w:r>
      <w:proofErr w:type="spellStart"/>
      <w:r w:rsidR="00357049" w:rsidRPr="004C26C8">
        <w:rPr>
          <w:rFonts w:cstheme="minorHAnsi"/>
          <w:sz w:val="20"/>
          <w:szCs w:val="20"/>
        </w:rPr>
        <w:t>Byabot</w:t>
      </w:r>
      <w:proofErr w:type="spellEnd"/>
      <w:r w:rsidR="004C26C8">
        <w:rPr>
          <w:rFonts w:cstheme="minorHAnsi"/>
          <w:sz w:val="20"/>
          <w:szCs w:val="20"/>
        </w:rPr>
        <w:t xml:space="preserve"> indique</w:t>
      </w:r>
      <w:r w:rsidR="00357049">
        <w:rPr>
          <w:rFonts w:ascii="Verdana" w:hAnsi="Verdana"/>
          <w:sz w:val="18"/>
          <w:szCs w:val="18"/>
          <w:lang w:eastAsia="fr-FR"/>
        </w:rPr>
        <w:t xml:space="preserve"> </w:t>
      </w:r>
      <w:r>
        <w:rPr>
          <w:rFonts w:ascii="Verdana" w:hAnsi="Verdana"/>
          <w:sz w:val="18"/>
          <w:szCs w:val="18"/>
          <w:lang w:eastAsia="fr-FR"/>
        </w:rPr>
        <w:t>q</w:t>
      </w:r>
      <w:r>
        <w:rPr>
          <w:rFonts w:eastAsia="Times New Roman" w:cstheme="minorHAnsi"/>
          <w:color w:val="000000" w:themeColor="text1"/>
          <w:sz w:val="20"/>
          <w:szCs w:val="20"/>
          <w:lang w:eastAsia="fr-FR"/>
        </w:rPr>
        <w:t>ue la réflexion est menée en interne et que la préférence serait de s’orienter vers les laboratoires de recherche par rapport aux élevages. Cette réflexion se poursuit éventuellement pour un classement en maladies émergentes ouvrant droit à indemnité.</w:t>
      </w:r>
    </w:p>
    <w:p w14:paraId="29550EA4" w14:textId="0C84AD37" w:rsidR="006A49FD" w:rsidRDefault="006A49FD" w:rsidP="006A49FD">
      <w:pPr>
        <w:spacing w:after="0" w:line="240" w:lineRule="auto"/>
        <w:jc w:val="both"/>
        <w:rPr>
          <w:rFonts w:eastAsia="Times New Roman" w:cstheme="minorHAnsi"/>
          <w:color w:val="000000" w:themeColor="text1"/>
          <w:sz w:val="20"/>
          <w:szCs w:val="20"/>
          <w:lang w:eastAsia="fr-FR"/>
        </w:rPr>
      </w:pPr>
      <w:r w:rsidRPr="006A49FD">
        <w:rPr>
          <w:rFonts w:eastAsia="Times New Roman" w:cstheme="minorHAnsi"/>
          <w:color w:val="000000" w:themeColor="text1"/>
          <w:sz w:val="20"/>
          <w:szCs w:val="20"/>
          <w:lang w:eastAsia="fr-FR"/>
        </w:rPr>
        <w:t xml:space="preserve">Gilles </w:t>
      </w:r>
      <w:proofErr w:type="spellStart"/>
      <w:r w:rsidR="0078541A">
        <w:rPr>
          <w:rFonts w:eastAsia="Times New Roman" w:cstheme="minorHAnsi"/>
          <w:color w:val="000000" w:themeColor="text1"/>
          <w:sz w:val="20"/>
          <w:szCs w:val="20"/>
          <w:lang w:eastAsia="fr-FR"/>
        </w:rPr>
        <w:t>Salvat</w:t>
      </w:r>
      <w:proofErr w:type="spellEnd"/>
      <w:r w:rsidRPr="006A49FD">
        <w:rPr>
          <w:rFonts w:eastAsia="Times New Roman" w:cstheme="minorHAnsi"/>
          <w:color w:val="000000" w:themeColor="text1"/>
          <w:sz w:val="20"/>
          <w:szCs w:val="20"/>
          <w:lang w:eastAsia="fr-FR"/>
        </w:rPr>
        <w:t xml:space="preserve"> fait le point sur l’actualité de la contamination d’un des élevages de visons sur le territoire français. </w:t>
      </w:r>
    </w:p>
    <w:p w14:paraId="66BE85F5" w14:textId="27F6AE09" w:rsidR="006A49FD" w:rsidRDefault="006A49FD" w:rsidP="006A49FD">
      <w:pPr>
        <w:spacing w:after="0" w:line="240" w:lineRule="auto"/>
        <w:jc w:val="both"/>
        <w:rPr>
          <w:rFonts w:eastAsia="Times New Roman" w:cstheme="minorHAnsi"/>
          <w:sz w:val="20"/>
          <w:szCs w:val="20"/>
          <w:lang w:eastAsia="fr-FR"/>
        </w:rPr>
      </w:pPr>
      <w:r w:rsidRPr="006A49FD">
        <w:rPr>
          <w:rFonts w:eastAsia="Times New Roman" w:cstheme="minorHAnsi"/>
          <w:color w:val="000000" w:themeColor="text1"/>
          <w:sz w:val="20"/>
          <w:szCs w:val="20"/>
          <w:lang w:eastAsia="fr-FR"/>
        </w:rPr>
        <w:t>Voir le</w:t>
      </w:r>
      <w:r>
        <w:rPr>
          <w:rFonts w:eastAsia="Times New Roman" w:cstheme="minorHAnsi"/>
          <w:color w:val="000000" w:themeColor="text1"/>
          <w:sz w:val="20"/>
          <w:szCs w:val="20"/>
          <w:lang w:eastAsia="fr-FR"/>
        </w:rPr>
        <w:t xml:space="preserve"> dernier avis de l’Anses (</w:t>
      </w:r>
      <w:hyperlink r:id="rId18" w:history="1">
        <w:r w:rsidRPr="006A49FD">
          <w:rPr>
            <w:rStyle w:val="Lienhypertexte"/>
            <w:rFonts w:eastAsia="Times New Roman" w:cstheme="minorHAnsi"/>
            <w:sz w:val="20"/>
            <w:szCs w:val="20"/>
            <w:lang w:eastAsia="fr-FR"/>
          </w:rPr>
          <w:t>lien à jour</w:t>
        </w:r>
      </w:hyperlink>
      <w:r w:rsidRPr="00B01459">
        <w:rPr>
          <w:rFonts w:eastAsia="Times New Roman" w:cstheme="minorHAnsi"/>
          <w:sz w:val="20"/>
          <w:szCs w:val="20"/>
          <w:lang w:eastAsia="fr-FR"/>
        </w:rPr>
        <w:t>).</w:t>
      </w:r>
    </w:p>
    <w:p w14:paraId="3D7F5002" w14:textId="582D342B" w:rsidR="00664D42" w:rsidRDefault="00664D42" w:rsidP="006A49FD">
      <w:pPr>
        <w:spacing w:after="0" w:line="240" w:lineRule="auto"/>
        <w:jc w:val="both"/>
        <w:rPr>
          <w:rFonts w:eastAsia="Times New Roman" w:cstheme="minorHAnsi"/>
          <w:sz w:val="20"/>
          <w:szCs w:val="20"/>
          <w:lang w:eastAsia="fr-FR"/>
        </w:rPr>
      </w:pPr>
    </w:p>
    <w:p w14:paraId="34FF3539" w14:textId="77777777" w:rsidR="00664D42" w:rsidRDefault="00664D42" w:rsidP="00664D42">
      <w:pPr>
        <w:pStyle w:val="Paragraphedeliste"/>
        <w:numPr>
          <w:ilvl w:val="1"/>
          <w:numId w:val="1"/>
        </w:numPr>
        <w:spacing w:after="0" w:line="240" w:lineRule="auto"/>
        <w:ind w:left="709"/>
        <w:rPr>
          <w:rFonts w:eastAsia="Times New Roman" w:cstheme="minorHAnsi"/>
          <w:color w:val="000000" w:themeColor="text1"/>
          <w:sz w:val="20"/>
          <w:szCs w:val="20"/>
          <w:lang w:eastAsia="fr-FR"/>
        </w:rPr>
      </w:pPr>
      <w:r w:rsidRPr="00970F1A">
        <w:rPr>
          <w:rFonts w:eastAsia="Times New Roman" w:cstheme="minorHAnsi"/>
          <w:color w:val="000000" w:themeColor="text1"/>
          <w:sz w:val="20"/>
          <w:szCs w:val="20"/>
          <w:lang w:eastAsia="fr-FR"/>
        </w:rPr>
        <w:t>Projet de partenariat ANSES-</w:t>
      </w:r>
      <w:proofErr w:type="spellStart"/>
      <w:r w:rsidRPr="00970F1A">
        <w:rPr>
          <w:rFonts w:eastAsia="Times New Roman" w:cstheme="minorHAnsi"/>
          <w:color w:val="000000" w:themeColor="text1"/>
          <w:sz w:val="20"/>
          <w:szCs w:val="20"/>
          <w:lang w:eastAsia="fr-FR"/>
        </w:rPr>
        <w:t>INRAe</w:t>
      </w:r>
      <w:proofErr w:type="spellEnd"/>
      <w:r w:rsidRPr="00970F1A">
        <w:rPr>
          <w:rFonts w:eastAsia="Times New Roman" w:cstheme="minorHAnsi"/>
          <w:color w:val="000000" w:themeColor="text1"/>
          <w:sz w:val="20"/>
          <w:szCs w:val="20"/>
          <w:lang w:eastAsia="fr-FR"/>
        </w:rPr>
        <w:t xml:space="preserve"> à la place du projet </w:t>
      </w:r>
      <w:hyperlink r:id="rId19" w:history="1">
        <w:r w:rsidRPr="00C64C8A">
          <w:rPr>
            <w:rStyle w:val="Lienhypertexte"/>
            <w:rFonts w:eastAsia="Times New Roman" w:cstheme="minorHAnsi"/>
            <w:sz w:val="20"/>
            <w:szCs w:val="20"/>
            <w:lang w:eastAsia="fr-FR"/>
          </w:rPr>
          <w:t>ICRAD </w:t>
        </w:r>
      </w:hyperlink>
      <w:r w:rsidRPr="00970F1A">
        <w:rPr>
          <w:rFonts w:eastAsia="Times New Roman" w:cstheme="minorHAnsi"/>
          <w:color w:val="000000" w:themeColor="text1"/>
          <w:sz w:val="20"/>
          <w:szCs w:val="20"/>
          <w:lang w:eastAsia="fr-FR"/>
        </w:rPr>
        <w:t>: financement DGAL à solliciter</w:t>
      </w:r>
    </w:p>
    <w:p w14:paraId="3DA98DF2" w14:textId="595042F7" w:rsidR="00664D42" w:rsidRPr="008A7AB5" w:rsidRDefault="00664D42" w:rsidP="00664D42">
      <w:pPr>
        <w:spacing w:after="0" w:line="240" w:lineRule="auto"/>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La France a été très présente à ce call. Vous trouverez </w:t>
      </w:r>
      <w:hyperlink r:id="rId20" w:history="1">
        <w:r w:rsidRPr="00A54283">
          <w:rPr>
            <w:rStyle w:val="Lienhypertexte"/>
            <w:rFonts w:eastAsia="Times New Roman" w:cstheme="minorHAnsi"/>
            <w:sz w:val="20"/>
            <w:szCs w:val="20"/>
            <w:lang w:eastAsia="fr-FR"/>
          </w:rPr>
          <w:t>en lien</w:t>
        </w:r>
      </w:hyperlink>
      <w:r w:rsidRPr="008A7AB5">
        <w:rPr>
          <w:rFonts w:eastAsia="Times New Roman" w:cstheme="minorHAnsi"/>
          <w:color w:val="FF0000"/>
          <w:sz w:val="20"/>
          <w:szCs w:val="20"/>
          <w:lang w:eastAsia="fr-FR"/>
        </w:rPr>
        <w:t xml:space="preserve"> </w:t>
      </w:r>
      <w:r>
        <w:rPr>
          <w:rFonts w:eastAsia="Times New Roman" w:cstheme="minorHAnsi"/>
          <w:color w:val="000000" w:themeColor="text1"/>
          <w:sz w:val="20"/>
          <w:szCs w:val="20"/>
          <w:lang w:eastAsia="fr-FR"/>
        </w:rPr>
        <w:t xml:space="preserve">la présentation commentée par Gilles </w:t>
      </w:r>
      <w:proofErr w:type="spellStart"/>
      <w:r>
        <w:rPr>
          <w:rFonts w:eastAsia="Times New Roman" w:cstheme="minorHAnsi"/>
          <w:color w:val="000000" w:themeColor="text1"/>
          <w:sz w:val="20"/>
          <w:szCs w:val="20"/>
          <w:lang w:eastAsia="fr-FR"/>
        </w:rPr>
        <w:t>Salvat</w:t>
      </w:r>
      <w:proofErr w:type="spellEnd"/>
      <w:r>
        <w:rPr>
          <w:rFonts w:eastAsia="Times New Roman" w:cstheme="minorHAnsi"/>
          <w:color w:val="000000" w:themeColor="text1"/>
          <w:sz w:val="20"/>
          <w:szCs w:val="20"/>
          <w:lang w:eastAsia="fr-FR"/>
        </w:rPr>
        <w:t>. A noter que les dossiers surlignés en jaune au slide 2 sont ceux impliquant l’Anses</w:t>
      </w:r>
      <w:r w:rsidR="005E76FC">
        <w:rPr>
          <w:rFonts w:eastAsia="Times New Roman" w:cstheme="minorHAnsi"/>
          <w:color w:val="000000" w:themeColor="text1"/>
          <w:sz w:val="20"/>
          <w:szCs w:val="20"/>
          <w:lang w:eastAsia="fr-FR"/>
        </w:rPr>
        <w:t xml:space="preserve">. Certains de ces projets sont conduits en collaboration avec </w:t>
      </w:r>
      <w:proofErr w:type="spellStart"/>
      <w:r w:rsidR="005E76FC">
        <w:rPr>
          <w:rFonts w:eastAsia="Times New Roman" w:cstheme="minorHAnsi"/>
          <w:color w:val="000000" w:themeColor="text1"/>
          <w:sz w:val="20"/>
          <w:szCs w:val="20"/>
          <w:lang w:eastAsia="fr-FR"/>
        </w:rPr>
        <w:t>INRAe</w:t>
      </w:r>
      <w:proofErr w:type="spellEnd"/>
      <w:r w:rsidR="005E76FC">
        <w:rPr>
          <w:rFonts w:eastAsia="Times New Roman" w:cstheme="minorHAnsi"/>
          <w:color w:val="000000" w:themeColor="text1"/>
          <w:sz w:val="20"/>
          <w:szCs w:val="20"/>
          <w:lang w:eastAsia="fr-FR"/>
        </w:rPr>
        <w:t xml:space="preserve"> et les autres projets auxquels la France participe impliquent également des équipes </w:t>
      </w:r>
      <w:proofErr w:type="spellStart"/>
      <w:r w:rsidR="005E76FC">
        <w:rPr>
          <w:rFonts w:eastAsia="Times New Roman" w:cstheme="minorHAnsi"/>
          <w:color w:val="000000" w:themeColor="text1"/>
          <w:sz w:val="20"/>
          <w:szCs w:val="20"/>
          <w:lang w:eastAsia="fr-FR"/>
        </w:rPr>
        <w:t>INRAe</w:t>
      </w:r>
      <w:proofErr w:type="spellEnd"/>
      <w:r>
        <w:rPr>
          <w:rFonts w:eastAsia="Times New Roman" w:cstheme="minorHAnsi"/>
          <w:color w:val="000000" w:themeColor="text1"/>
          <w:sz w:val="20"/>
          <w:szCs w:val="20"/>
          <w:lang w:eastAsia="fr-FR"/>
        </w:rPr>
        <w:t>.</w:t>
      </w:r>
    </w:p>
    <w:p w14:paraId="59372E7C" w14:textId="77777777" w:rsidR="00664D42" w:rsidRDefault="00664D42" w:rsidP="006A49FD">
      <w:pPr>
        <w:spacing w:after="0" w:line="240" w:lineRule="auto"/>
        <w:jc w:val="both"/>
        <w:rPr>
          <w:rFonts w:eastAsia="Times New Roman" w:cstheme="minorHAnsi"/>
          <w:color w:val="000000" w:themeColor="text1"/>
          <w:sz w:val="20"/>
          <w:szCs w:val="20"/>
          <w:lang w:eastAsia="fr-FR"/>
        </w:rPr>
      </w:pPr>
    </w:p>
    <w:p w14:paraId="5BDABA7B" w14:textId="254196BA" w:rsidR="008A21B9" w:rsidRPr="000D2553" w:rsidRDefault="00C55B69" w:rsidP="00DC1B7A">
      <w:pPr>
        <w:spacing w:after="0" w:line="240" w:lineRule="auto"/>
        <w:jc w:val="both"/>
        <w:rPr>
          <w:rFonts w:cstheme="minorHAnsi"/>
          <w:b/>
          <w:color w:val="000000" w:themeColor="text1"/>
          <w:sz w:val="20"/>
          <w:szCs w:val="20"/>
        </w:rPr>
      </w:pPr>
      <w:hyperlink r:id="rId21" w:history="1">
        <w:r w:rsidR="008A21B9" w:rsidRPr="000D2553">
          <w:rPr>
            <w:rStyle w:val="Lienhypertexte"/>
            <w:rFonts w:cstheme="minorHAnsi"/>
            <w:b/>
            <w:sz w:val="20"/>
            <w:szCs w:val="20"/>
          </w:rPr>
          <w:t>GT 1 disponibilité</w:t>
        </w:r>
      </w:hyperlink>
      <w:r w:rsidR="00D54FAC">
        <w:rPr>
          <w:rFonts w:cstheme="minorHAnsi"/>
          <w:b/>
          <w:color w:val="000000" w:themeColor="text1"/>
          <w:sz w:val="20"/>
          <w:szCs w:val="20"/>
        </w:rPr>
        <w:t xml:space="preserve"> </w:t>
      </w:r>
      <w:r w:rsidR="00D07033">
        <w:rPr>
          <w:rFonts w:cstheme="minorHAnsi"/>
          <w:b/>
          <w:color w:val="000000" w:themeColor="text1"/>
          <w:sz w:val="20"/>
          <w:szCs w:val="20"/>
        </w:rPr>
        <w:t>LB</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790B52E2" w14:textId="77777777" w:rsidR="008F2BCA" w:rsidRPr="008F2BCA" w:rsidRDefault="00580305" w:rsidP="00B05766">
      <w:pPr>
        <w:pStyle w:val="Paragraphedeliste"/>
        <w:numPr>
          <w:ilvl w:val="0"/>
          <w:numId w:val="1"/>
        </w:numPr>
        <w:spacing w:after="0" w:line="240" w:lineRule="auto"/>
        <w:jc w:val="both"/>
        <w:rPr>
          <w:rFonts w:cstheme="minorHAnsi"/>
          <w:b/>
          <w:color w:val="000000" w:themeColor="text1"/>
          <w:sz w:val="20"/>
          <w:szCs w:val="20"/>
        </w:rPr>
      </w:pPr>
      <w:r w:rsidRPr="00B278DA">
        <w:rPr>
          <w:rFonts w:eastAsia="Times New Roman" w:cstheme="minorHAnsi"/>
          <w:color w:val="000000" w:themeColor="text1"/>
          <w:sz w:val="20"/>
          <w:szCs w:val="20"/>
          <w:lang w:eastAsia="fr-FR"/>
        </w:rPr>
        <w:t xml:space="preserve">Les </w:t>
      </w:r>
      <w:hyperlink r:id="rId22" w:history="1">
        <w:r w:rsidRPr="00FD4A18">
          <w:rPr>
            <w:rStyle w:val="Lienhypertexte"/>
            <w:rFonts w:eastAsia="Times New Roman" w:cstheme="minorHAnsi"/>
            <w:sz w:val="20"/>
            <w:szCs w:val="20"/>
            <w:lang w:eastAsia="fr-FR"/>
          </w:rPr>
          <w:t>tableaux volailles ont été actualisés</w:t>
        </w:r>
      </w:hyperlink>
      <w:r w:rsidR="00554F2C">
        <w:rPr>
          <w:rStyle w:val="Lienhypertexte"/>
          <w:rFonts w:eastAsia="Times New Roman" w:cstheme="minorHAnsi"/>
          <w:sz w:val="20"/>
          <w:szCs w:val="20"/>
          <w:lang w:eastAsia="fr-FR"/>
        </w:rPr>
        <w:t> </w:t>
      </w:r>
      <w:r w:rsidR="00554F2C">
        <w:rPr>
          <w:rFonts w:eastAsia="Times New Roman" w:cstheme="minorHAnsi"/>
          <w:color w:val="000000" w:themeColor="text1"/>
          <w:sz w:val="20"/>
          <w:szCs w:val="20"/>
          <w:lang w:eastAsia="fr-FR"/>
        </w:rPr>
        <w:t xml:space="preserve">: </w:t>
      </w:r>
    </w:p>
    <w:p w14:paraId="0D60C347" w14:textId="28AFBDA6" w:rsidR="003A5408" w:rsidRPr="008F2BCA" w:rsidRDefault="00554F2C" w:rsidP="008F2BCA">
      <w:pPr>
        <w:spacing w:after="0" w:line="240" w:lineRule="auto"/>
        <w:jc w:val="both"/>
        <w:rPr>
          <w:rFonts w:cstheme="minorHAnsi"/>
          <w:b/>
          <w:color w:val="000000" w:themeColor="text1"/>
          <w:sz w:val="20"/>
          <w:szCs w:val="20"/>
        </w:rPr>
      </w:pPr>
      <w:r w:rsidRPr="008F2BCA">
        <w:rPr>
          <w:rFonts w:eastAsia="Times New Roman" w:cstheme="minorHAnsi"/>
          <w:color w:val="000000" w:themeColor="text1"/>
          <w:sz w:val="20"/>
          <w:szCs w:val="20"/>
          <w:lang w:eastAsia="fr-FR"/>
        </w:rPr>
        <w:t xml:space="preserve">Laure Baduel fait le point sur la mise à jour des tableaux des gaps thérapeutiques et le calendrier des travaux à venir (porcs). </w:t>
      </w:r>
      <w:r w:rsidR="00D350D1" w:rsidRPr="008F2BCA">
        <w:rPr>
          <w:rFonts w:eastAsia="Times New Roman" w:cstheme="minorHAnsi"/>
          <w:color w:val="000000" w:themeColor="text1"/>
          <w:sz w:val="20"/>
          <w:szCs w:val="20"/>
          <w:lang w:eastAsia="fr-FR"/>
        </w:rPr>
        <w:t xml:space="preserve">Ces tableaux étaient traduits en anglais pour en faciliter l’exploitation au niveau européen. </w:t>
      </w:r>
      <w:r w:rsidR="003678B9" w:rsidRPr="008F2BCA">
        <w:rPr>
          <w:rFonts w:eastAsia="Times New Roman" w:cstheme="minorHAnsi"/>
          <w:color w:val="000000" w:themeColor="text1"/>
          <w:sz w:val="20"/>
          <w:szCs w:val="20"/>
          <w:lang w:eastAsia="fr-FR"/>
        </w:rPr>
        <w:t xml:space="preserve">Le SIMV en a assuré la promotion, notamment auprès de ses adhérents. </w:t>
      </w:r>
      <w:r w:rsidRPr="008F2BCA">
        <w:rPr>
          <w:rFonts w:eastAsia="Times New Roman" w:cstheme="minorHAnsi"/>
          <w:color w:val="000000" w:themeColor="text1"/>
          <w:sz w:val="20"/>
          <w:szCs w:val="20"/>
          <w:lang w:eastAsia="fr-FR"/>
        </w:rPr>
        <w:t>Le CR de la réunion chiens, chats, NAC est en cours de finalisation. Il s’agissait du premier exercice sur les animaux de compagnie.</w:t>
      </w:r>
      <w:r w:rsidR="00004614" w:rsidRPr="008F2BCA">
        <w:rPr>
          <w:rFonts w:eastAsia="Times New Roman" w:cstheme="minorHAnsi"/>
          <w:color w:val="000000" w:themeColor="text1"/>
          <w:sz w:val="20"/>
          <w:szCs w:val="20"/>
          <w:lang w:eastAsia="fr-FR"/>
        </w:rPr>
        <w:t xml:space="preserve"> Le copil salue l’ambition de </w:t>
      </w:r>
      <w:r w:rsidR="00D350D1" w:rsidRPr="008F2BCA">
        <w:rPr>
          <w:rFonts w:eastAsia="Times New Roman" w:cstheme="minorHAnsi"/>
          <w:color w:val="000000" w:themeColor="text1"/>
          <w:sz w:val="20"/>
          <w:szCs w:val="20"/>
          <w:lang w:eastAsia="fr-FR"/>
        </w:rPr>
        <w:t xml:space="preserve">simplifier les tableaux et </w:t>
      </w:r>
      <w:r w:rsidR="00004614" w:rsidRPr="008F2BCA">
        <w:rPr>
          <w:rFonts w:eastAsia="Times New Roman" w:cstheme="minorHAnsi"/>
          <w:color w:val="000000" w:themeColor="text1"/>
          <w:sz w:val="20"/>
          <w:szCs w:val="20"/>
          <w:lang w:eastAsia="fr-FR"/>
        </w:rPr>
        <w:t xml:space="preserve">rendre l’exercice plus opérationnel pour les filières concernées, notamment en termes de traçabilité des actions. Christophe </w:t>
      </w:r>
      <w:proofErr w:type="spellStart"/>
      <w:r w:rsidR="00004614" w:rsidRPr="008F2BCA">
        <w:rPr>
          <w:rFonts w:eastAsia="Times New Roman" w:cstheme="minorHAnsi"/>
          <w:color w:val="000000" w:themeColor="text1"/>
          <w:sz w:val="20"/>
          <w:szCs w:val="20"/>
          <w:lang w:eastAsia="fr-FR"/>
        </w:rPr>
        <w:t>Brard</w:t>
      </w:r>
      <w:proofErr w:type="spellEnd"/>
      <w:r w:rsidR="00004614" w:rsidRPr="008F2BCA">
        <w:rPr>
          <w:rFonts w:eastAsia="Times New Roman" w:cstheme="minorHAnsi"/>
          <w:color w:val="000000" w:themeColor="text1"/>
          <w:sz w:val="20"/>
          <w:szCs w:val="20"/>
          <w:lang w:eastAsia="fr-FR"/>
        </w:rPr>
        <w:t xml:space="preserve"> rappelle que ce travail était très important pour la profession vétérinaire et les filières. </w:t>
      </w:r>
    </w:p>
    <w:p w14:paraId="1202C7C2" w14:textId="585571B4" w:rsidR="003A5408" w:rsidRDefault="003A5408" w:rsidP="00B05766">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3118BA">
        <w:rPr>
          <w:rFonts w:eastAsia="Times New Roman" w:cstheme="minorHAnsi"/>
          <w:color w:val="000000" w:themeColor="text1"/>
          <w:sz w:val="20"/>
          <w:szCs w:val="20"/>
          <w:lang w:eastAsia="fr-FR"/>
        </w:rPr>
        <w:t>Représentation RFSA au GT WHO "Assurer la disponibilité des antibiotiques en France"</w:t>
      </w:r>
    </w:p>
    <w:p w14:paraId="750888B0" w14:textId="02205A2D" w:rsidR="00B278DA" w:rsidRDefault="002606BB" w:rsidP="00F04D26">
      <w:pPr>
        <w:rPr>
          <w:rFonts w:cstheme="minorHAnsi"/>
          <w:b/>
          <w:color w:val="000000" w:themeColor="text1"/>
          <w:sz w:val="20"/>
          <w:szCs w:val="20"/>
        </w:rPr>
      </w:pPr>
      <w:r>
        <w:rPr>
          <w:rFonts w:eastAsia="Times New Roman" w:cstheme="minorHAnsi"/>
          <w:color w:val="000000" w:themeColor="text1"/>
          <w:sz w:val="20"/>
          <w:szCs w:val="20"/>
          <w:lang w:eastAsia="fr-FR"/>
        </w:rPr>
        <w:t xml:space="preserve">Jean-Pierre </w:t>
      </w:r>
      <w:proofErr w:type="spellStart"/>
      <w:r>
        <w:rPr>
          <w:rFonts w:eastAsia="Times New Roman" w:cstheme="minorHAnsi"/>
          <w:color w:val="000000" w:themeColor="text1"/>
          <w:sz w:val="20"/>
          <w:szCs w:val="20"/>
          <w:lang w:eastAsia="fr-FR"/>
        </w:rPr>
        <w:t>Orand</w:t>
      </w:r>
      <w:proofErr w:type="spellEnd"/>
      <w:r>
        <w:rPr>
          <w:rFonts w:eastAsia="Times New Roman" w:cstheme="minorHAnsi"/>
          <w:color w:val="000000" w:themeColor="text1"/>
          <w:sz w:val="20"/>
          <w:szCs w:val="20"/>
          <w:lang w:eastAsia="fr-FR"/>
        </w:rPr>
        <w:t xml:space="preserve"> présente le projet PARS, programme d’appui à la réforme structurelle visant à lutter </w:t>
      </w:r>
      <w:r w:rsidRPr="002606BB">
        <w:rPr>
          <w:rFonts w:eastAsia="Times New Roman" w:cstheme="minorHAnsi"/>
          <w:color w:val="000000" w:themeColor="text1"/>
          <w:sz w:val="20"/>
          <w:szCs w:val="20"/>
          <w:lang w:eastAsia="fr-FR"/>
        </w:rPr>
        <w:t>contre l’indisponibilité de certains antibiotiques dont le brevet est tombé dans le domaine public en France en médecine humaine et vétérinaire en évitant les pollutions environnementales lors de leur production (Approche Une Seule Santé).</w:t>
      </w:r>
      <w:r>
        <w:rPr>
          <w:rFonts w:eastAsia="Times New Roman" w:cstheme="minorHAnsi"/>
          <w:color w:val="000000" w:themeColor="text1"/>
          <w:sz w:val="20"/>
          <w:szCs w:val="20"/>
          <w:lang w:eastAsia="fr-FR"/>
        </w:rPr>
        <w:t xml:space="preserve"> Plusieurs membres du RFSA sont d’ores et déjà parties prenantes à ce travail et il est proposé au RFSA de désigner des représentants. L’AFLABV exprime son intérêt et se propose de confirmer sa candidature.</w:t>
      </w:r>
      <w:r w:rsidR="006F2911">
        <w:rPr>
          <w:rFonts w:eastAsia="Times New Roman" w:cstheme="minorHAnsi"/>
          <w:color w:val="000000" w:themeColor="text1"/>
          <w:sz w:val="20"/>
          <w:szCs w:val="20"/>
          <w:lang w:eastAsia="fr-FR"/>
        </w:rPr>
        <w:t xml:space="preserve"> Il est précisé que c’est le BI</w:t>
      </w:r>
      <w:r w:rsidR="000D4CA1">
        <w:rPr>
          <w:rFonts w:eastAsia="Times New Roman" w:cstheme="minorHAnsi"/>
          <w:color w:val="000000" w:themeColor="text1"/>
          <w:sz w:val="20"/>
          <w:szCs w:val="20"/>
          <w:lang w:eastAsia="fr-FR"/>
        </w:rPr>
        <w:t>SPE</w:t>
      </w:r>
      <w:r w:rsidR="006F2911">
        <w:rPr>
          <w:rFonts w:eastAsia="Times New Roman" w:cstheme="minorHAnsi"/>
          <w:color w:val="000000" w:themeColor="text1"/>
          <w:sz w:val="20"/>
          <w:szCs w:val="20"/>
          <w:lang w:eastAsia="fr-FR"/>
        </w:rPr>
        <w:t xml:space="preserve"> qui est en charge pour la DGAL de ce suivi.</w:t>
      </w:r>
    </w:p>
    <w:p w14:paraId="7FC5EF26" w14:textId="003C676D" w:rsidR="00AE15EE" w:rsidRPr="00B278DA" w:rsidRDefault="00AE15EE" w:rsidP="00B278DA">
      <w:pPr>
        <w:spacing w:after="0" w:line="240" w:lineRule="auto"/>
        <w:jc w:val="both"/>
        <w:rPr>
          <w:rFonts w:cstheme="minorHAnsi"/>
          <w:b/>
          <w:color w:val="000000" w:themeColor="text1"/>
          <w:sz w:val="20"/>
          <w:szCs w:val="20"/>
        </w:rPr>
      </w:pPr>
      <w:r w:rsidRPr="00B278DA">
        <w:rPr>
          <w:rFonts w:cstheme="minorHAnsi"/>
          <w:b/>
          <w:color w:val="000000" w:themeColor="text1"/>
          <w:sz w:val="20"/>
          <w:szCs w:val="20"/>
        </w:rPr>
        <w:t xml:space="preserve">GT 2 Emergences- FD </w:t>
      </w:r>
      <w:r w:rsidR="00D07033">
        <w:rPr>
          <w:rFonts w:cstheme="minorHAnsi"/>
          <w:b/>
          <w:color w:val="000000" w:themeColor="text1"/>
          <w:sz w:val="20"/>
          <w:szCs w:val="20"/>
        </w:rPr>
        <w:t>NV</w:t>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t xml:space="preserve"> </w:t>
      </w:r>
    </w:p>
    <w:p w14:paraId="67748DB2" w14:textId="6E1AE64A" w:rsidR="00AE15EE" w:rsidRPr="000D2553" w:rsidRDefault="00AE15EE" w:rsidP="00313EA7">
      <w:pPr>
        <w:pStyle w:val="Paragraphedeliste"/>
        <w:numPr>
          <w:ilvl w:val="0"/>
          <w:numId w:val="1"/>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23"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099E7307" w14:textId="37BFAA02" w:rsidR="00F04D26" w:rsidRDefault="009F1CF4" w:rsidP="00F04D26">
      <w:pPr>
        <w:pStyle w:val="Paragraphedeliste"/>
        <w:numPr>
          <w:ilvl w:val="1"/>
          <w:numId w:val="3"/>
        </w:numPr>
        <w:spacing w:after="0" w:line="240" w:lineRule="auto"/>
        <w:ind w:left="1276"/>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w:t>
      </w:r>
      <w:r w:rsidR="00F569C1">
        <w:rPr>
          <w:rFonts w:cstheme="minorHAnsi"/>
          <w:sz w:val="20"/>
          <w:szCs w:val="20"/>
        </w:rPr>
        <w:t>en attente</w:t>
      </w:r>
      <w:r w:rsidRPr="00064B09">
        <w:rPr>
          <w:rFonts w:cstheme="minorHAnsi"/>
          <w:sz w:val="20"/>
          <w:szCs w:val="20"/>
        </w:rPr>
        <w:t>)</w:t>
      </w:r>
      <w:r w:rsidR="00200B12">
        <w:rPr>
          <w:rFonts w:cstheme="minorHAnsi"/>
          <w:sz w:val="20"/>
          <w:szCs w:val="20"/>
        </w:rPr>
        <w:t xml:space="preserve"> </w:t>
      </w:r>
      <w:r w:rsidR="00200B12" w:rsidRPr="00B67F58">
        <w:rPr>
          <w:rFonts w:cstheme="minorHAnsi"/>
          <w:sz w:val="20"/>
          <w:szCs w:val="20"/>
        </w:rPr>
        <w:t>Remplacement de Françoise Dion</w:t>
      </w:r>
    </w:p>
    <w:p w14:paraId="4EE9DD67" w14:textId="0D37C6EA" w:rsidR="00F04D26" w:rsidRPr="00F04D26" w:rsidRDefault="00F04D26" w:rsidP="00950346">
      <w:pPr>
        <w:spacing w:after="0" w:line="240" w:lineRule="auto"/>
        <w:jc w:val="both"/>
        <w:rPr>
          <w:rFonts w:cstheme="minorHAnsi"/>
          <w:sz w:val="20"/>
          <w:szCs w:val="20"/>
        </w:rPr>
      </w:pPr>
      <w:r w:rsidRPr="00F04D26">
        <w:rPr>
          <w:rFonts w:cstheme="minorHAnsi"/>
          <w:sz w:val="20"/>
          <w:szCs w:val="20"/>
        </w:rPr>
        <w:t>Francoise Dion confirme que le CR sera adressé prochainement</w:t>
      </w:r>
      <w:r>
        <w:rPr>
          <w:rFonts w:cstheme="minorHAnsi"/>
          <w:sz w:val="20"/>
          <w:szCs w:val="20"/>
        </w:rPr>
        <w:t>. Races de France devrait désigner son successeur avant son départ au début du printemps 2021. Renaud Lancelot remercie Françoise pour son engagement et il est prévu que le copil désigne un co-responsable pour remplacer Françoise</w:t>
      </w:r>
      <w:r w:rsidR="00046752">
        <w:rPr>
          <w:rFonts w:cstheme="minorHAnsi"/>
          <w:sz w:val="20"/>
          <w:szCs w:val="20"/>
        </w:rPr>
        <w:t xml:space="preserve"> pour animer ce groupe de travail. Il juge opportun de relancer la réflexion à cette occasion sur la feuille de route du groupe de travail.</w:t>
      </w:r>
    </w:p>
    <w:p w14:paraId="72E28631" w14:textId="78C775DB" w:rsidR="00BF3B63" w:rsidRPr="000D2553" w:rsidRDefault="009B1EEB" w:rsidP="00313EA7">
      <w:pPr>
        <w:pStyle w:val="Paragraphedeliste"/>
        <w:numPr>
          <w:ilvl w:val="0"/>
          <w:numId w:val="1"/>
        </w:numPr>
        <w:spacing w:after="0" w:line="240" w:lineRule="auto"/>
        <w:jc w:val="both"/>
        <w:rPr>
          <w:rFonts w:cstheme="minorHAnsi"/>
          <w:sz w:val="20"/>
          <w:szCs w:val="20"/>
        </w:rPr>
      </w:pPr>
      <w:r w:rsidRPr="00C5198A">
        <w:rPr>
          <w:rFonts w:cstheme="minorHAnsi"/>
          <w:color w:val="0070C0"/>
          <w:sz w:val="20"/>
          <w:szCs w:val="20"/>
        </w:rPr>
        <w:t>Coronavirus</w:t>
      </w:r>
      <w:r w:rsidRPr="000D2553">
        <w:rPr>
          <w:rFonts w:cstheme="minorHAnsi"/>
          <w:sz w:val="20"/>
          <w:szCs w:val="20"/>
        </w:rPr>
        <w:t> :</w:t>
      </w:r>
      <w:r w:rsidR="006A49FD">
        <w:rPr>
          <w:rFonts w:cstheme="minorHAnsi"/>
          <w:sz w:val="20"/>
          <w:szCs w:val="20"/>
        </w:rPr>
        <w:t xml:space="preserve"> voir GT Recherche Elevage et Covid-19</w:t>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2513D5">
        <w:rPr>
          <w:rFonts w:cstheme="minorHAnsi"/>
          <w:i/>
          <w:iCs/>
          <w:sz w:val="20"/>
          <w:szCs w:val="20"/>
        </w:rPr>
        <w:tab/>
      </w:r>
    </w:p>
    <w:p w14:paraId="6922F92A" w14:textId="4F238597" w:rsidR="001C06CF" w:rsidRPr="000D2553" w:rsidRDefault="003F3E66" w:rsidP="00313EA7">
      <w:pPr>
        <w:pStyle w:val="Paragraphedeliste"/>
        <w:numPr>
          <w:ilvl w:val="1"/>
          <w:numId w:val="1"/>
        </w:numPr>
        <w:spacing w:after="0" w:line="240" w:lineRule="auto"/>
        <w:jc w:val="both"/>
        <w:rPr>
          <w:rFonts w:cstheme="minorHAnsi"/>
          <w:sz w:val="20"/>
          <w:szCs w:val="20"/>
        </w:rPr>
      </w:pPr>
      <w:r w:rsidRPr="000D2553">
        <w:rPr>
          <w:rFonts w:cstheme="minorHAnsi"/>
          <w:sz w:val="20"/>
          <w:szCs w:val="20"/>
        </w:rPr>
        <w:t>Point</w:t>
      </w:r>
      <w:r w:rsidR="009B1EEB" w:rsidRPr="000D2553">
        <w:rPr>
          <w:rFonts w:cstheme="minorHAnsi"/>
          <w:sz w:val="20"/>
          <w:szCs w:val="20"/>
        </w:rPr>
        <w:t xml:space="preserve"> sur les </w:t>
      </w:r>
      <w:hyperlink r:id="rId24" w:history="1">
        <w:r w:rsidR="00BF3B63" w:rsidRPr="001F2D85">
          <w:rPr>
            <w:rStyle w:val="Lienhypertexte"/>
            <w:rFonts w:cstheme="minorHAnsi"/>
            <w:sz w:val="20"/>
            <w:szCs w:val="20"/>
          </w:rPr>
          <w:t>avis de l’ANSES</w:t>
        </w:r>
      </w:hyperlink>
      <w:r w:rsidR="00EA0607" w:rsidRPr="000D2553">
        <w:rPr>
          <w:rFonts w:cstheme="minorHAnsi"/>
          <w:sz w:val="20"/>
          <w:szCs w:val="20"/>
        </w:rPr>
        <w:t xml:space="preserve"> (+ </w:t>
      </w:r>
      <w:hyperlink r:id="rId25" w:history="1">
        <w:r w:rsidR="00EA0607" w:rsidRPr="000D2553">
          <w:rPr>
            <w:rStyle w:val="Lienhypertexte"/>
            <w:rFonts w:cstheme="minorHAnsi"/>
            <w:sz w:val="20"/>
            <w:szCs w:val="20"/>
          </w:rPr>
          <w:t>lien sur Covid-19</w:t>
        </w:r>
      </w:hyperlink>
      <w:r w:rsidR="00EA0607" w:rsidRPr="000D2553">
        <w:rPr>
          <w:rFonts w:cstheme="minorHAnsi"/>
          <w:sz w:val="20"/>
          <w:szCs w:val="20"/>
        </w:rPr>
        <w:t>)</w:t>
      </w:r>
    </w:p>
    <w:p w14:paraId="73CC7DB1" w14:textId="55B09581" w:rsidR="001C06CF" w:rsidRPr="000D2553" w:rsidRDefault="003F3E66" w:rsidP="00313EA7">
      <w:pPr>
        <w:pStyle w:val="Paragraphedeliste"/>
        <w:numPr>
          <w:ilvl w:val="1"/>
          <w:numId w:val="1"/>
        </w:numPr>
        <w:spacing w:after="0" w:line="240" w:lineRule="auto"/>
        <w:jc w:val="both"/>
        <w:rPr>
          <w:rFonts w:cstheme="minorHAnsi"/>
          <w:sz w:val="20"/>
          <w:szCs w:val="20"/>
        </w:rPr>
      </w:pPr>
      <w:r w:rsidRPr="000D2553">
        <w:rPr>
          <w:rFonts w:cstheme="minorHAnsi"/>
          <w:sz w:val="20"/>
          <w:szCs w:val="20"/>
        </w:rPr>
        <w:t>Les</w:t>
      </w:r>
      <w:r w:rsidR="00BF3B63" w:rsidRPr="000D2553">
        <w:rPr>
          <w:rFonts w:cstheme="minorHAnsi"/>
          <w:sz w:val="20"/>
          <w:szCs w:val="20"/>
        </w:rPr>
        <w:t xml:space="preserve"> </w:t>
      </w:r>
      <w:r w:rsidR="009B1EEB" w:rsidRPr="000D2553">
        <w:rPr>
          <w:rFonts w:cstheme="minorHAnsi"/>
          <w:sz w:val="20"/>
          <w:szCs w:val="20"/>
        </w:rPr>
        <w:t xml:space="preserve">études en cours  </w:t>
      </w:r>
    </w:p>
    <w:p w14:paraId="59CF2145" w14:textId="0E57992B" w:rsidR="009B1EEB" w:rsidRDefault="001F2D85" w:rsidP="00313EA7">
      <w:pPr>
        <w:pStyle w:val="Paragraphedeliste"/>
        <w:numPr>
          <w:ilvl w:val="1"/>
          <w:numId w:val="1"/>
        </w:numPr>
        <w:spacing w:after="0" w:line="240" w:lineRule="auto"/>
        <w:jc w:val="both"/>
        <w:rPr>
          <w:rFonts w:cstheme="minorHAnsi"/>
          <w:sz w:val="20"/>
          <w:szCs w:val="20"/>
        </w:rPr>
      </w:pPr>
      <w:r>
        <w:rPr>
          <w:rFonts w:cstheme="minorHAnsi"/>
          <w:sz w:val="20"/>
          <w:szCs w:val="20"/>
        </w:rPr>
        <w:t>L</w:t>
      </w:r>
      <w:r w:rsidR="003F3E66" w:rsidRPr="000D2553">
        <w:rPr>
          <w:rFonts w:cstheme="minorHAnsi"/>
          <w:sz w:val="20"/>
          <w:szCs w:val="20"/>
        </w:rPr>
        <w:t>es</w:t>
      </w:r>
      <w:r w:rsidR="009B1EEB" w:rsidRPr="000D2553">
        <w:rPr>
          <w:rFonts w:cstheme="minorHAnsi"/>
          <w:sz w:val="20"/>
          <w:szCs w:val="20"/>
        </w:rPr>
        <w:t xml:space="preserve"> besoins </w:t>
      </w:r>
      <w:r w:rsidR="00500694" w:rsidRPr="000D2553">
        <w:rPr>
          <w:rFonts w:cstheme="minorHAnsi"/>
          <w:sz w:val="20"/>
          <w:szCs w:val="20"/>
        </w:rPr>
        <w:t>éventuels</w:t>
      </w:r>
      <w:r w:rsidR="00D45674" w:rsidRPr="000D2553">
        <w:rPr>
          <w:rFonts w:cstheme="minorHAnsi"/>
          <w:sz w:val="20"/>
          <w:szCs w:val="20"/>
        </w:rPr>
        <w:t xml:space="preserve"> à couvrir</w:t>
      </w:r>
    </w:p>
    <w:p w14:paraId="73C3C43F" w14:textId="77777777" w:rsidR="006A49FD" w:rsidRPr="004E52A8" w:rsidRDefault="006A49FD" w:rsidP="006A49FD">
      <w:pPr>
        <w:pStyle w:val="Paragraphedeliste"/>
        <w:numPr>
          <w:ilvl w:val="0"/>
          <w:numId w:val="1"/>
        </w:numPr>
        <w:spacing w:after="0" w:line="240" w:lineRule="auto"/>
        <w:jc w:val="both"/>
        <w:rPr>
          <w:rFonts w:cstheme="minorHAnsi"/>
          <w:sz w:val="20"/>
          <w:szCs w:val="20"/>
        </w:rPr>
      </w:pPr>
      <w:r w:rsidRPr="00C5198A">
        <w:rPr>
          <w:rFonts w:cstheme="minorHAnsi"/>
          <w:color w:val="0070C0"/>
          <w:sz w:val="20"/>
          <w:szCs w:val="20"/>
        </w:rPr>
        <w:t>Influenza aviaire</w:t>
      </w:r>
      <w:r w:rsidRPr="004E52A8">
        <w:rPr>
          <w:rFonts w:eastAsia="Times New Roman" w:cstheme="minorHAnsi"/>
          <w:color w:val="000000" w:themeColor="text1"/>
          <w:sz w:val="20"/>
          <w:szCs w:val="20"/>
          <w:lang w:eastAsia="fr-FR"/>
        </w:rPr>
        <w:t xml:space="preserve"> : </w:t>
      </w:r>
    </w:p>
    <w:p w14:paraId="3ABDC96B" w14:textId="5EA9B10D" w:rsidR="00E4132B" w:rsidRPr="00E4132B" w:rsidRDefault="00AF2F54" w:rsidP="00E4132B">
      <w:pPr>
        <w:spacing w:after="0" w:line="240" w:lineRule="auto"/>
        <w:jc w:val="both"/>
        <w:rPr>
          <w:rFonts w:cstheme="minorHAnsi"/>
          <w:sz w:val="20"/>
          <w:szCs w:val="20"/>
        </w:rPr>
      </w:pPr>
      <w:r>
        <w:rPr>
          <w:rFonts w:cstheme="minorHAnsi"/>
          <w:sz w:val="20"/>
          <w:szCs w:val="20"/>
        </w:rPr>
        <w:t xml:space="preserve">Voici le </w:t>
      </w:r>
      <w:hyperlink r:id="rId26" w:history="1">
        <w:r w:rsidRPr="00AF2F54">
          <w:rPr>
            <w:rStyle w:val="Lienhypertexte"/>
            <w:rFonts w:cstheme="minorHAnsi"/>
            <w:sz w:val="20"/>
            <w:szCs w:val="20"/>
          </w:rPr>
          <w:t>lien avec le dernier communiqué</w:t>
        </w:r>
      </w:hyperlink>
      <w:r>
        <w:rPr>
          <w:rFonts w:cstheme="minorHAnsi"/>
          <w:sz w:val="20"/>
          <w:szCs w:val="20"/>
        </w:rPr>
        <w:t xml:space="preserve"> de la plateforme ESA</w:t>
      </w:r>
      <w:r w:rsidR="000216BC">
        <w:rPr>
          <w:rFonts w:cstheme="minorHAnsi"/>
          <w:sz w:val="20"/>
          <w:szCs w:val="20"/>
        </w:rPr>
        <w:t>.</w:t>
      </w:r>
      <w:r w:rsidR="003D6D60">
        <w:rPr>
          <w:rFonts w:cstheme="minorHAnsi"/>
          <w:sz w:val="20"/>
          <w:szCs w:val="20"/>
        </w:rPr>
        <w:t xml:space="preserve"> La DGAL indique travailler sur les liens épidémiologiques.</w:t>
      </w:r>
    </w:p>
    <w:p w14:paraId="6872E777" w14:textId="52A7A897" w:rsidR="00E916FD" w:rsidRDefault="00E916FD" w:rsidP="00313EA7">
      <w:pPr>
        <w:pStyle w:val="Paragraphedeliste"/>
        <w:numPr>
          <w:ilvl w:val="0"/>
          <w:numId w:val="1"/>
        </w:numPr>
        <w:spacing w:after="0" w:line="240" w:lineRule="auto"/>
        <w:jc w:val="both"/>
        <w:rPr>
          <w:rFonts w:cstheme="minorHAnsi"/>
          <w:sz w:val="20"/>
          <w:szCs w:val="20"/>
        </w:rPr>
      </w:pPr>
      <w:r w:rsidRPr="000D2553">
        <w:rPr>
          <w:rFonts w:cstheme="minorHAnsi"/>
          <w:color w:val="0070C0"/>
          <w:sz w:val="20"/>
          <w:szCs w:val="20"/>
        </w:rPr>
        <w:t xml:space="preserve">PPA – </w:t>
      </w:r>
      <w:hyperlink r:id="rId27"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04FB8459" w14:textId="7C4CC02B" w:rsidR="00BF50D9" w:rsidRPr="00BF50D9" w:rsidRDefault="00BF50D9" w:rsidP="00BF50D9">
      <w:pPr>
        <w:spacing w:after="0" w:line="240" w:lineRule="auto"/>
        <w:jc w:val="both"/>
        <w:rPr>
          <w:rFonts w:cstheme="minorHAnsi"/>
          <w:sz w:val="20"/>
          <w:szCs w:val="20"/>
        </w:rPr>
      </w:pPr>
      <w:r>
        <w:rPr>
          <w:rFonts w:cstheme="minorHAnsi"/>
          <w:sz w:val="20"/>
          <w:szCs w:val="20"/>
        </w:rPr>
        <w:t xml:space="preserve">La Belgique va retrouver son statut indemne. </w:t>
      </w:r>
    </w:p>
    <w:p w14:paraId="4913A0D3" w14:textId="69B75D3E" w:rsidR="00D50F3F" w:rsidRPr="00D50F3F" w:rsidRDefault="00C55B69" w:rsidP="00D50F3F">
      <w:pPr>
        <w:pStyle w:val="Paragraphedeliste"/>
        <w:numPr>
          <w:ilvl w:val="0"/>
          <w:numId w:val="1"/>
        </w:numPr>
        <w:spacing w:after="0" w:line="240" w:lineRule="auto"/>
        <w:jc w:val="both"/>
        <w:rPr>
          <w:rFonts w:cstheme="minorHAnsi"/>
          <w:sz w:val="20"/>
          <w:szCs w:val="20"/>
        </w:rPr>
      </w:pPr>
      <w:hyperlink r:id="rId28" w:history="1">
        <w:r w:rsidR="00D50F3F" w:rsidRPr="00BC0873">
          <w:rPr>
            <w:rStyle w:val="Lienhypertexte"/>
            <w:rFonts w:eastAsia="Times New Roman" w:cs="Times New Roman"/>
            <w:sz w:val="20"/>
            <w:szCs w:val="20"/>
            <w:lang w:eastAsia="fr-FR"/>
          </w:rPr>
          <w:t>Création</w:t>
        </w:r>
      </w:hyperlink>
      <w:r w:rsidR="00D50F3F" w:rsidRPr="00D50F3F">
        <w:rPr>
          <w:rFonts w:eastAsia="Times New Roman" w:cs="Times New Roman"/>
          <w:sz w:val="20"/>
          <w:szCs w:val="20"/>
          <w:lang w:eastAsia="fr-FR"/>
        </w:rPr>
        <w:t xml:space="preserve"> comité Fièvre Q : </w:t>
      </w:r>
      <w:hyperlink r:id="rId29" w:history="1">
        <w:r w:rsidR="00BC0873" w:rsidRPr="00BC0873">
          <w:rPr>
            <w:rStyle w:val="Lienhypertexte"/>
            <w:rFonts w:eastAsia="Times New Roman" w:cs="Times New Roman"/>
            <w:sz w:val="20"/>
            <w:szCs w:val="20"/>
            <w:lang w:eastAsia="fr-FR"/>
          </w:rPr>
          <w:t>Présentation</w:t>
        </w:r>
      </w:hyperlink>
      <w:r w:rsidR="00BC0873">
        <w:rPr>
          <w:rFonts w:eastAsia="Times New Roman" w:cs="Times New Roman"/>
          <w:sz w:val="20"/>
          <w:szCs w:val="20"/>
          <w:lang w:eastAsia="fr-FR"/>
        </w:rPr>
        <w:t xml:space="preserve"> </w:t>
      </w:r>
      <w:r w:rsidR="00D50F3F" w:rsidRPr="00D50F3F">
        <w:rPr>
          <w:rFonts w:eastAsia="Times New Roman" w:cs="Times New Roman"/>
          <w:sz w:val="20"/>
          <w:szCs w:val="20"/>
          <w:lang w:eastAsia="fr-FR"/>
        </w:rPr>
        <w:t xml:space="preserve">de Christophe </w:t>
      </w:r>
      <w:proofErr w:type="spellStart"/>
      <w:r w:rsidR="00D50F3F" w:rsidRPr="00D50F3F">
        <w:rPr>
          <w:rFonts w:eastAsia="Times New Roman" w:cs="Times New Roman"/>
          <w:sz w:val="20"/>
          <w:szCs w:val="20"/>
          <w:lang w:eastAsia="fr-FR"/>
        </w:rPr>
        <w:t>Brard</w:t>
      </w:r>
      <w:proofErr w:type="spellEnd"/>
    </w:p>
    <w:p w14:paraId="519C9EC5" w14:textId="2453114B" w:rsidR="00D50F3F" w:rsidRDefault="00BF50D9" w:rsidP="00BF50D9">
      <w:pPr>
        <w:spacing w:after="0" w:line="240" w:lineRule="auto"/>
        <w:jc w:val="both"/>
        <w:rPr>
          <w:rFonts w:cstheme="minorHAnsi"/>
          <w:sz w:val="20"/>
          <w:szCs w:val="20"/>
        </w:rPr>
      </w:pPr>
      <w:r>
        <w:rPr>
          <w:rFonts w:cstheme="minorHAnsi"/>
          <w:sz w:val="20"/>
          <w:szCs w:val="20"/>
        </w:rPr>
        <w:t xml:space="preserve">Christophe </w:t>
      </w:r>
      <w:proofErr w:type="spellStart"/>
      <w:r>
        <w:rPr>
          <w:rFonts w:cstheme="minorHAnsi"/>
          <w:sz w:val="20"/>
          <w:szCs w:val="20"/>
        </w:rPr>
        <w:t>Brard</w:t>
      </w:r>
      <w:proofErr w:type="spellEnd"/>
      <w:r>
        <w:rPr>
          <w:rFonts w:cstheme="minorHAnsi"/>
          <w:sz w:val="20"/>
          <w:szCs w:val="20"/>
        </w:rPr>
        <w:t xml:space="preserve"> présente cette initiative qui bénéficie d’un </w:t>
      </w:r>
      <w:proofErr w:type="gramStart"/>
      <w:r>
        <w:rPr>
          <w:rFonts w:cstheme="minorHAnsi"/>
          <w:sz w:val="20"/>
          <w:szCs w:val="20"/>
        </w:rPr>
        <w:t>sponsoring</w:t>
      </w:r>
      <w:proofErr w:type="gramEnd"/>
      <w:r>
        <w:rPr>
          <w:rFonts w:cstheme="minorHAnsi"/>
          <w:sz w:val="20"/>
          <w:szCs w:val="20"/>
        </w:rPr>
        <w:t xml:space="preserve"> d’un laboratoire.</w:t>
      </w:r>
    </w:p>
    <w:p w14:paraId="21CB37F3" w14:textId="77BC2622" w:rsidR="00756C2C" w:rsidRPr="00BF50D9" w:rsidRDefault="00756C2C" w:rsidP="00BF50D9">
      <w:pPr>
        <w:spacing w:after="0" w:line="240" w:lineRule="auto"/>
        <w:jc w:val="both"/>
        <w:rPr>
          <w:rFonts w:cstheme="minorHAnsi"/>
          <w:sz w:val="20"/>
          <w:szCs w:val="20"/>
        </w:rPr>
      </w:pPr>
      <w:r>
        <w:rPr>
          <w:rFonts w:cstheme="minorHAnsi"/>
          <w:sz w:val="20"/>
          <w:szCs w:val="20"/>
        </w:rPr>
        <w:t>Il est convenu qu’il fera part au copil des besoins éventuels aux recours aux compétences de notre réseau.</w:t>
      </w:r>
    </w:p>
    <w:p w14:paraId="63B0EB63" w14:textId="77777777" w:rsidR="002E1257" w:rsidRDefault="002E1257" w:rsidP="004E52A8">
      <w:pPr>
        <w:spacing w:after="0" w:line="240" w:lineRule="auto"/>
        <w:jc w:val="both"/>
      </w:pPr>
    </w:p>
    <w:p w14:paraId="57F842DE" w14:textId="77777777" w:rsidR="00D56398" w:rsidRDefault="00D56398">
      <w:pPr>
        <w:rPr>
          <w:b/>
          <w:bCs/>
        </w:rPr>
      </w:pPr>
      <w:r>
        <w:rPr>
          <w:b/>
          <w:bCs/>
        </w:rPr>
        <w:br w:type="page"/>
      </w:r>
    </w:p>
    <w:p w14:paraId="21020330" w14:textId="7BBE8B70" w:rsidR="004E52A8" w:rsidRPr="002E1257" w:rsidRDefault="004E52A8" w:rsidP="004E52A8">
      <w:pPr>
        <w:spacing w:after="0" w:line="240" w:lineRule="auto"/>
        <w:jc w:val="both"/>
        <w:rPr>
          <w:rFonts w:eastAsia="Times New Roman" w:cstheme="minorHAnsi"/>
          <w:b/>
          <w:bCs/>
          <w:color w:val="000000" w:themeColor="text1"/>
          <w:sz w:val="20"/>
          <w:szCs w:val="20"/>
          <w:lang w:eastAsia="fr-FR"/>
        </w:rPr>
      </w:pPr>
      <w:r w:rsidRPr="002E1257">
        <w:rPr>
          <w:b/>
          <w:bCs/>
        </w:rPr>
        <w:t xml:space="preserve">GT </w:t>
      </w:r>
      <w:hyperlink r:id="rId30" w:anchor="informations" w:history="1">
        <w:r w:rsidRPr="002E1257">
          <w:rPr>
            <w:rStyle w:val="Lienhypertexte"/>
            <w:rFonts w:cstheme="minorHAnsi"/>
            <w:b/>
            <w:bCs/>
            <w:sz w:val="20"/>
            <w:szCs w:val="20"/>
          </w:rPr>
          <w:t>Tuberculose bovine</w:t>
        </w:r>
      </w:hyperlink>
    </w:p>
    <w:p w14:paraId="2906C8C3" w14:textId="3CF1213B" w:rsidR="00664D42" w:rsidRPr="002A1A70" w:rsidRDefault="00664D42" w:rsidP="004E52A8">
      <w:pPr>
        <w:spacing w:after="0" w:line="240" w:lineRule="auto"/>
        <w:jc w:val="both"/>
        <w:rPr>
          <w:rFonts w:cstheme="minorHAnsi"/>
          <w:sz w:val="20"/>
          <w:szCs w:val="20"/>
        </w:rPr>
      </w:pPr>
      <w:r w:rsidRPr="002A1A70">
        <w:rPr>
          <w:rFonts w:cstheme="minorHAnsi"/>
          <w:sz w:val="20"/>
          <w:szCs w:val="20"/>
        </w:rPr>
        <w:lastRenderedPageBreak/>
        <w:t xml:space="preserve">La restitution </w:t>
      </w:r>
      <w:r w:rsidR="002A1A70" w:rsidRPr="002A1A70">
        <w:rPr>
          <w:rFonts w:cstheme="minorHAnsi"/>
          <w:sz w:val="20"/>
          <w:szCs w:val="20"/>
        </w:rPr>
        <w:t>de Nathalie Winter (</w:t>
      </w:r>
      <w:proofErr w:type="spellStart"/>
      <w:r w:rsidR="002A1A70" w:rsidRPr="002A1A70">
        <w:rPr>
          <w:rFonts w:cstheme="minorHAnsi"/>
          <w:sz w:val="20"/>
          <w:szCs w:val="20"/>
        </w:rPr>
        <w:t>INRAe</w:t>
      </w:r>
      <w:proofErr w:type="spellEnd"/>
      <w:r w:rsidR="002A1A70" w:rsidRPr="002A1A70">
        <w:rPr>
          <w:rFonts w:cstheme="minorHAnsi"/>
          <w:sz w:val="20"/>
          <w:szCs w:val="20"/>
        </w:rPr>
        <w:t xml:space="preserve">) et Barbara Dufour (ENVA) </w:t>
      </w:r>
      <w:r w:rsidR="002A1A70">
        <w:rPr>
          <w:rFonts w:cstheme="minorHAnsi"/>
          <w:sz w:val="20"/>
          <w:szCs w:val="20"/>
        </w:rPr>
        <w:t>lors des précédents copils des 31 mars et 24</w:t>
      </w:r>
      <w:r w:rsidR="002E1257">
        <w:rPr>
          <w:rFonts w:cstheme="minorHAnsi"/>
          <w:sz w:val="20"/>
          <w:szCs w:val="20"/>
        </w:rPr>
        <w:t> </w:t>
      </w:r>
      <w:r w:rsidR="002A1A70">
        <w:rPr>
          <w:rFonts w:cstheme="minorHAnsi"/>
          <w:sz w:val="20"/>
          <w:szCs w:val="20"/>
        </w:rPr>
        <w:t xml:space="preserve">avril 2020 </w:t>
      </w:r>
      <w:r w:rsidR="002A1A70" w:rsidRPr="002A1A70">
        <w:rPr>
          <w:rFonts w:cstheme="minorHAnsi"/>
          <w:sz w:val="20"/>
          <w:szCs w:val="20"/>
        </w:rPr>
        <w:t xml:space="preserve">est </w:t>
      </w:r>
      <w:hyperlink r:id="rId31" w:history="1">
        <w:r w:rsidR="002A1A70" w:rsidRPr="00A54283">
          <w:rPr>
            <w:rStyle w:val="Lienhypertexte"/>
            <w:rFonts w:cstheme="minorHAnsi"/>
            <w:sz w:val="20"/>
            <w:szCs w:val="20"/>
          </w:rPr>
          <w:t>en lien</w:t>
        </w:r>
      </w:hyperlink>
      <w:r w:rsidR="002A1A70" w:rsidRPr="002A1A70">
        <w:rPr>
          <w:rFonts w:cstheme="minorHAnsi"/>
          <w:sz w:val="20"/>
          <w:szCs w:val="20"/>
        </w:rPr>
        <w:t>.</w:t>
      </w:r>
    </w:p>
    <w:p w14:paraId="27198244" w14:textId="77777777" w:rsidR="00664D42" w:rsidRPr="004E52A8" w:rsidRDefault="00664D42" w:rsidP="004E52A8">
      <w:pPr>
        <w:spacing w:after="0" w:line="240" w:lineRule="auto"/>
        <w:jc w:val="both"/>
        <w:rPr>
          <w:rFonts w:cstheme="minorHAnsi"/>
          <w:sz w:val="20"/>
          <w:szCs w:val="20"/>
        </w:rPr>
      </w:pPr>
    </w:p>
    <w:p w14:paraId="0DC45B5E" w14:textId="2835669B" w:rsidR="004E52A8" w:rsidRPr="00970F1A" w:rsidRDefault="004E52A8" w:rsidP="004E52A8">
      <w:pPr>
        <w:pStyle w:val="Paragraphedeliste"/>
        <w:numPr>
          <w:ilvl w:val="1"/>
          <w:numId w:val="1"/>
        </w:numPr>
        <w:spacing w:after="0" w:line="240" w:lineRule="auto"/>
        <w:ind w:left="709"/>
        <w:rPr>
          <w:rFonts w:eastAsia="Times New Roman" w:cstheme="minorHAnsi"/>
          <w:color w:val="000000" w:themeColor="text1"/>
          <w:sz w:val="20"/>
          <w:szCs w:val="20"/>
          <w:lang w:eastAsia="fr-FR"/>
        </w:rPr>
      </w:pPr>
      <w:r w:rsidRPr="00970F1A">
        <w:rPr>
          <w:rFonts w:eastAsia="Times New Roman" w:cstheme="minorHAnsi"/>
          <w:color w:val="000000" w:themeColor="text1"/>
          <w:sz w:val="20"/>
          <w:szCs w:val="20"/>
          <w:lang w:eastAsia="fr-FR"/>
        </w:rPr>
        <w:t xml:space="preserve">Projet de partenariat </w:t>
      </w:r>
      <w:proofErr w:type="spellStart"/>
      <w:r w:rsidRPr="00970F1A">
        <w:rPr>
          <w:rFonts w:eastAsia="Times New Roman" w:cstheme="minorHAnsi"/>
          <w:color w:val="000000" w:themeColor="text1"/>
          <w:sz w:val="20"/>
          <w:szCs w:val="20"/>
          <w:lang w:eastAsia="fr-FR"/>
        </w:rPr>
        <w:t>INRAe</w:t>
      </w:r>
      <w:proofErr w:type="spellEnd"/>
      <w:r w:rsidRPr="00970F1A">
        <w:rPr>
          <w:rFonts w:eastAsia="Times New Roman" w:cstheme="minorHAnsi"/>
          <w:color w:val="000000" w:themeColor="text1"/>
          <w:sz w:val="20"/>
          <w:szCs w:val="20"/>
          <w:lang w:eastAsia="fr-FR"/>
        </w:rPr>
        <w:t>/ENVT</w:t>
      </w:r>
      <w:r w:rsidR="00687D20">
        <w:rPr>
          <w:rFonts w:eastAsia="Times New Roman" w:cstheme="minorHAnsi"/>
          <w:color w:val="000000" w:themeColor="text1"/>
          <w:sz w:val="20"/>
          <w:szCs w:val="20"/>
          <w:lang w:eastAsia="fr-FR"/>
        </w:rPr>
        <w:t>/DG</w:t>
      </w:r>
      <w:r w:rsidR="006D4C67">
        <w:rPr>
          <w:rFonts w:eastAsia="Times New Roman" w:cstheme="minorHAnsi"/>
          <w:color w:val="000000" w:themeColor="text1"/>
          <w:sz w:val="20"/>
          <w:szCs w:val="20"/>
          <w:lang w:eastAsia="fr-FR"/>
        </w:rPr>
        <w:t>AL</w:t>
      </w:r>
      <w:r w:rsidRPr="00970F1A">
        <w:rPr>
          <w:rFonts w:eastAsia="Times New Roman" w:cstheme="minorHAnsi"/>
          <w:color w:val="000000" w:themeColor="text1"/>
          <w:sz w:val="20"/>
          <w:szCs w:val="20"/>
          <w:lang w:eastAsia="fr-FR"/>
        </w:rPr>
        <w:t xml:space="preserve"> : Evaluation de l’impact économique de la perte du statut indemne </w:t>
      </w:r>
    </w:p>
    <w:p w14:paraId="6054670B" w14:textId="46D792AD" w:rsidR="004E52A8" w:rsidRDefault="005E76FC" w:rsidP="00664D42">
      <w:pPr>
        <w:spacing w:after="0" w:line="240" w:lineRule="auto"/>
        <w:jc w:val="both"/>
        <w:rPr>
          <w:rFonts w:cstheme="minorHAnsi"/>
          <w:sz w:val="20"/>
          <w:szCs w:val="20"/>
        </w:rPr>
      </w:pPr>
      <w:r>
        <w:rPr>
          <w:rFonts w:cstheme="minorHAnsi"/>
          <w:sz w:val="20"/>
          <w:szCs w:val="20"/>
        </w:rPr>
        <w:t xml:space="preserve">Une équipe </w:t>
      </w:r>
      <w:proofErr w:type="spellStart"/>
      <w:r>
        <w:rPr>
          <w:rFonts w:cstheme="minorHAnsi"/>
          <w:sz w:val="20"/>
          <w:szCs w:val="20"/>
        </w:rPr>
        <w:t>INRAe</w:t>
      </w:r>
      <w:proofErr w:type="spellEnd"/>
      <w:r>
        <w:rPr>
          <w:rFonts w:cstheme="minorHAnsi"/>
          <w:sz w:val="20"/>
          <w:szCs w:val="20"/>
        </w:rPr>
        <w:t xml:space="preserve"> et une équipe ENVT conduisent en parallèle une analyse économique sur ce sujet</w:t>
      </w:r>
      <w:r w:rsidR="00687D20">
        <w:rPr>
          <w:rFonts w:cstheme="minorHAnsi"/>
          <w:sz w:val="20"/>
          <w:szCs w:val="20"/>
        </w:rPr>
        <w:t>. Cette étude est financée par la DG</w:t>
      </w:r>
      <w:r w:rsidR="006D4C67">
        <w:rPr>
          <w:rFonts w:cstheme="minorHAnsi"/>
          <w:sz w:val="20"/>
          <w:szCs w:val="20"/>
        </w:rPr>
        <w:t>AL</w:t>
      </w:r>
      <w:r w:rsidR="000E191F">
        <w:rPr>
          <w:rFonts w:cstheme="minorHAnsi"/>
          <w:sz w:val="20"/>
          <w:szCs w:val="20"/>
        </w:rPr>
        <w:t>.</w:t>
      </w:r>
    </w:p>
    <w:p w14:paraId="71C8B3C2" w14:textId="77777777" w:rsidR="002A1A70" w:rsidRPr="00664D42" w:rsidRDefault="002A1A70" w:rsidP="00664D42">
      <w:pPr>
        <w:spacing w:after="0" w:line="240" w:lineRule="auto"/>
        <w:jc w:val="both"/>
        <w:rPr>
          <w:rFonts w:cstheme="minorHAnsi"/>
          <w:sz w:val="20"/>
          <w:szCs w:val="20"/>
        </w:rPr>
      </w:pPr>
    </w:p>
    <w:p w14:paraId="1AE3CB03" w14:textId="28587F17" w:rsidR="0065477F" w:rsidRDefault="00C55B69" w:rsidP="0065477F">
      <w:pPr>
        <w:spacing w:after="0" w:line="240" w:lineRule="auto"/>
        <w:jc w:val="both"/>
        <w:rPr>
          <w:rFonts w:cstheme="minorHAnsi"/>
          <w:b/>
          <w:color w:val="000000" w:themeColor="text1"/>
          <w:sz w:val="20"/>
          <w:szCs w:val="20"/>
        </w:rPr>
      </w:pPr>
      <w:hyperlink r:id="rId32" w:history="1">
        <w:r w:rsidR="00AE15EE" w:rsidRPr="000D2553">
          <w:rPr>
            <w:rStyle w:val="Lienhypertexte"/>
            <w:rFonts w:cstheme="minorHAnsi"/>
            <w:b/>
            <w:sz w:val="20"/>
            <w:szCs w:val="20"/>
          </w:rPr>
          <w:t>GT 3 Europe</w:t>
        </w:r>
      </w:hyperlink>
      <w:r w:rsidR="00AE15EE" w:rsidRPr="000D2553">
        <w:rPr>
          <w:rFonts w:cstheme="minorHAnsi"/>
          <w:b/>
          <w:color w:val="000000" w:themeColor="text1"/>
          <w:sz w:val="20"/>
          <w:szCs w:val="20"/>
        </w:rPr>
        <w:t xml:space="preserve"> </w:t>
      </w:r>
      <w:r w:rsidR="007A3E1C">
        <w:rPr>
          <w:rFonts w:cstheme="minorHAnsi"/>
          <w:b/>
          <w:color w:val="000000" w:themeColor="text1"/>
          <w:sz w:val="20"/>
          <w:szCs w:val="20"/>
        </w:rPr>
        <w:t>JR</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65477F">
        <w:rPr>
          <w:rFonts w:cstheme="minorHAnsi"/>
          <w:b/>
          <w:color w:val="000000" w:themeColor="text1"/>
          <w:sz w:val="20"/>
          <w:szCs w:val="20"/>
        </w:rPr>
        <w:tab/>
      </w:r>
      <w:r w:rsidR="00E062AE">
        <w:rPr>
          <w:rFonts w:cstheme="minorHAnsi"/>
          <w:b/>
          <w:color w:val="000000" w:themeColor="text1"/>
          <w:sz w:val="20"/>
          <w:szCs w:val="20"/>
        </w:rPr>
        <w:tab/>
      </w:r>
    </w:p>
    <w:p w14:paraId="14ED3ECE" w14:textId="2DE1834F" w:rsidR="00A42D2A" w:rsidRPr="00A42D2A" w:rsidRDefault="001D6D22" w:rsidP="00CA67CE">
      <w:pPr>
        <w:pStyle w:val="Paragraphedeliste"/>
        <w:numPr>
          <w:ilvl w:val="0"/>
          <w:numId w:val="7"/>
        </w:numPr>
        <w:spacing w:after="0" w:line="240" w:lineRule="auto"/>
        <w:ind w:left="709"/>
        <w:jc w:val="both"/>
        <w:rPr>
          <w:rFonts w:eastAsia="Times New Roman" w:cstheme="minorHAnsi"/>
          <w:color w:val="000000" w:themeColor="text1"/>
          <w:sz w:val="20"/>
          <w:szCs w:val="20"/>
          <w:lang w:eastAsia="fr-FR"/>
        </w:rPr>
      </w:pPr>
      <w:r w:rsidRPr="00A42D2A">
        <w:rPr>
          <w:rFonts w:cstheme="minorHAnsi"/>
          <w:sz w:val="20"/>
          <w:szCs w:val="20"/>
        </w:rPr>
        <w:t>Présentation</w:t>
      </w:r>
      <w:r w:rsidR="0080511F" w:rsidRPr="00A42D2A">
        <w:rPr>
          <w:rFonts w:cstheme="minorHAnsi"/>
          <w:sz w:val="20"/>
          <w:szCs w:val="20"/>
        </w:rPr>
        <w:t xml:space="preserve"> actualisée de l’actualité européenne</w:t>
      </w:r>
      <w:r w:rsidR="00D923DC" w:rsidRPr="00A42D2A">
        <w:rPr>
          <w:rFonts w:cstheme="minorHAnsi"/>
          <w:sz w:val="20"/>
          <w:szCs w:val="20"/>
        </w:rPr>
        <w:t xml:space="preserve"> réunion du 12/11/2020 du SCAR</w:t>
      </w:r>
      <w:r w:rsidR="00D923DC" w:rsidRPr="00A42D2A">
        <w:rPr>
          <w:rFonts w:cstheme="minorHAnsi"/>
          <w:b/>
          <w:bCs/>
          <w:sz w:val="20"/>
          <w:szCs w:val="20"/>
        </w:rPr>
        <w:t xml:space="preserve">  </w:t>
      </w:r>
    </w:p>
    <w:p w14:paraId="3F772B11" w14:textId="06E4374D" w:rsidR="00A42D2A" w:rsidRPr="003942AC" w:rsidRDefault="00A42D2A" w:rsidP="00A42D2A">
      <w:pPr>
        <w:spacing w:after="0" w:line="240" w:lineRule="auto"/>
        <w:jc w:val="both"/>
        <w:rPr>
          <w:rFonts w:eastAsia="Times New Roman" w:cstheme="minorHAnsi"/>
          <w:b/>
          <w:bCs/>
          <w:color w:val="000000" w:themeColor="text1"/>
          <w:sz w:val="20"/>
          <w:szCs w:val="20"/>
          <w:lang w:eastAsia="fr-FR"/>
        </w:rPr>
      </w:pPr>
      <w:r>
        <w:rPr>
          <w:rFonts w:eastAsia="Times New Roman" w:cstheme="minorHAnsi"/>
          <w:color w:val="000000" w:themeColor="text1"/>
          <w:sz w:val="20"/>
          <w:szCs w:val="20"/>
          <w:lang w:eastAsia="fr-FR"/>
        </w:rPr>
        <w:t xml:space="preserve">Il est convenu avec Jennifer Richardson d’adresser au copil un résumé des points d’actualité faute de temps. </w:t>
      </w:r>
      <w:r w:rsidRPr="003942AC">
        <w:rPr>
          <w:rFonts w:eastAsia="Times New Roman" w:cstheme="minorHAnsi"/>
          <w:b/>
          <w:bCs/>
          <w:color w:val="000000" w:themeColor="text1"/>
          <w:sz w:val="20"/>
          <w:szCs w:val="20"/>
          <w:lang w:eastAsia="fr-FR"/>
        </w:rPr>
        <w:t>(</w:t>
      </w:r>
      <w:r w:rsidR="003942AC">
        <w:rPr>
          <w:rFonts w:eastAsia="Times New Roman" w:cstheme="minorHAnsi"/>
          <w:b/>
          <w:bCs/>
          <w:color w:val="000000" w:themeColor="text1"/>
          <w:sz w:val="20"/>
          <w:szCs w:val="20"/>
          <w:lang w:eastAsia="fr-FR"/>
        </w:rPr>
        <w:t>A</w:t>
      </w:r>
      <w:r w:rsidRPr="003942AC">
        <w:rPr>
          <w:rFonts w:eastAsia="Times New Roman" w:cstheme="minorHAnsi"/>
          <w:b/>
          <w:bCs/>
          <w:color w:val="000000" w:themeColor="text1"/>
          <w:sz w:val="20"/>
          <w:szCs w:val="20"/>
          <w:lang w:eastAsia="fr-FR"/>
        </w:rPr>
        <w:t>ction : JR)</w:t>
      </w:r>
    </w:p>
    <w:p w14:paraId="7855FCC4" w14:textId="00176432" w:rsidR="00BF6CD2" w:rsidRPr="00A42D2A" w:rsidRDefault="00A42D2A" w:rsidP="00A42D2A">
      <w:pPr>
        <w:pStyle w:val="Paragraphedeliste"/>
        <w:numPr>
          <w:ilvl w:val="0"/>
          <w:numId w:val="7"/>
        </w:numPr>
        <w:spacing w:after="0" w:line="240" w:lineRule="auto"/>
        <w:ind w:left="709"/>
        <w:jc w:val="both"/>
        <w:rPr>
          <w:rFonts w:cstheme="minorHAnsi"/>
          <w:sz w:val="20"/>
          <w:szCs w:val="20"/>
        </w:rPr>
      </w:pPr>
      <w:r w:rsidRPr="00A42D2A">
        <w:rPr>
          <w:rFonts w:cstheme="minorHAnsi"/>
          <w:sz w:val="20"/>
          <w:szCs w:val="20"/>
        </w:rPr>
        <w:t xml:space="preserve">Muriel </w:t>
      </w:r>
      <w:proofErr w:type="spellStart"/>
      <w:r w:rsidRPr="00A42D2A">
        <w:rPr>
          <w:rFonts w:cstheme="minorHAnsi"/>
          <w:sz w:val="20"/>
          <w:szCs w:val="20"/>
        </w:rPr>
        <w:t>Vayssier</w:t>
      </w:r>
      <w:proofErr w:type="spellEnd"/>
      <w:r w:rsidRPr="00A42D2A">
        <w:rPr>
          <w:rFonts w:cstheme="minorHAnsi"/>
          <w:sz w:val="20"/>
          <w:szCs w:val="20"/>
        </w:rPr>
        <w:t xml:space="preserve"> présente</w:t>
      </w:r>
      <w:r w:rsidR="007A3E1C" w:rsidRPr="00A42D2A">
        <w:rPr>
          <w:rFonts w:cstheme="minorHAnsi"/>
          <w:sz w:val="20"/>
          <w:szCs w:val="20"/>
        </w:rPr>
        <w:t xml:space="preserve"> </w:t>
      </w:r>
      <w:r w:rsidRPr="00A42D2A">
        <w:rPr>
          <w:rFonts w:cstheme="minorHAnsi"/>
          <w:sz w:val="20"/>
          <w:szCs w:val="20"/>
        </w:rPr>
        <w:t xml:space="preserve">le </w:t>
      </w:r>
      <w:hyperlink r:id="rId33" w:history="1">
        <w:r w:rsidR="00F54CD1" w:rsidRPr="00A42D2A">
          <w:rPr>
            <w:rStyle w:val="Lienhypertexte"/>
            <w:rFonts w:cstheme="minorHAnsi"/>
            <w:sz w:val="20"/>
            <w:szCs w:val="20"/>
          </w:rPr>
          <w:t>Bilan des projets</w:t>
        </w:r>
      </w:hyperlink>
      <w:r w:rsidR="00F54CD1" w:rsidRPr="00A42D2A">
        <w:rPr>
          <w:rFonts w:cstheme="minorHAnsi"/>
          <w:sz w:val="20"/>
          <w:szCs w:val="20"/>
        </w:rPr>
        <w:t xml:space="preserve"> « français » financés par l’ERA-Net ICRAD</w:t>
      </w:r>
    </w:p>
    <w:p w14:paraId="30D5629D" w14:textId="77777777" w:rsidR="00B01459" w:rsidRDefault="00B01459" w:rsidP="00DC1B7A">
      <w:pPr>
        <w:spacing w:after="0" w:line="240" w:lineRule="auto"/>
        <w:jc w:val="both"/>
        <w:rPr>
          <w:rFonts w:cstheme="minorHAnsi"/>
          <w:b/>
          <w:color w:val="000000" w:themeColor="text1"/>
          <w:sz w:val="20"/>
          <w:szCs w:val="20"/>
        </w:rPr>
      </w:pPr>
    </w:p>
    <w:p w14:paraId="0498100C" w14:textId="5244B4B5"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GT 4 Partenariats public-privé de recherche – JCA</w:t>
      </w:r>
    </w:p>
    <w:p w14:paraId="73A3808D" w14:textId="77777777" w:rsidR="00FE5993" w:rsidRPr="00FE5993" w:rsidRDefault="00C55B69" w:rsidP="00313EA7">
      <w:pPr>
        <w:pStyle w:val="Paragraphedeliste"/>
        <w:numPr>
          <w:ilvl w:val="0"/>
          <w:numId w:val="2"/>
        </w:numPr>
        <w:spacing w:after="0" w:line="240" w:lineRule="auto"/>
        <w:jc w:val="both"/>
        <w:rPr>
          <w:rStyle w:val="Lienhypertexte"/>
          <w:rFonts w:eastAsia="Times New Roman" w:cstheme="minorHAnsi"/>
          <w:color w:val="auto"/>
          <w:sz w:val="18"/>
          <w:szCs w:val="18"/>
          <w:u w:val="none"/>
        </w:rPr>
      </w:pPr>
      <w:hyperlink r:id="rId34" w:history="1">
        <w:proofErr w:type="spellStart"/>
        <w:r w:rsidR="00BF6CD2" w:rsidRPr="000D2553">
          <w:rPr>
            <w:rStyle w:val="Lienhypertexte"/>
            <w:rFonts w:eastAsia="Times New Roman" w:cstheme="minorHAnsi"/>
            <w:sz w:val="20"/>
            <w:szCs w:val="20"/>
          </w:rPr>
          <w:t>Resa</w:t>
        </w:r>
        <w:proofErr w:type="spellEnd"/>
        <w:r w:rsidR="00BF6CD2" w:rsidRPr="000D2553">
          <w:rPr>
            <w:rStyle w:val="Lienhypertexte"/>
            <w:rFonts w:eastAsia="Times New Roman" w:cstheme="minorHAnsi"/>
            <w:sz w:val="20"/>
            <w:szCs w:val="20"/>
          </w:rPr>
          <w:t xml:space="preserve"> 2020</w:t>
        </w:r>
      </w:hyperlink>
      <w:r w:rsidR="007A3E1C">
        <w:rPr>
          <w:rStyle w:val="Lienhypertexte"/>
          <w:rFonts w:eastAsia="Times New Roman" w:cstheme="minorHAnsi"/>
          <w:sz w:val="20"/>
          <w:szCs w:val="20"/>
        </w:rPr>
        <w:t xml:space="preserve"> </w:t>
      </w:r>
      <w:r w:rsidR="00C87B54" w:rsidRPr="000D2553">
        <w:rPr>
          <w:rStyle w:val="Lienhypertexte"/>
          <w:rFonts w:eastAsia="Times New Roman" w:cstheme="minorHAnsi"/>
          <w:sz w:val="20"/>
          <w:szCs w:val="20"/>
          <w:u w:val="none"/>
        </w:rPr>
        <w:tab/>
      </w:r>
    </w:p>
    <w:p w14:paraId="58AC608B" w14:textId="66105B90" w:rsidR="00AE15EE" w:rsidRPr="002513D5" w:rsidRDefault="00C55B69" w:rsidP="0097324E">
      <w:pPr>
        <w:pStyle w:val="Paragraphedeliste"/>
        <w:numPr>
          <w:ilvl w:val="1"/>
          <w:numId w:val="2"/>
        </w:numPr>
        <w:spacing w:after="0" w:line="240" w:lineRule="auto"/>
        <w:jc w:val="both"/>
        <w:rPr>
          <w:rFonts w:eastAsia="Times New Roman" w:cstheme="minorHAnsi"/>
          <w:sz w:val="18"/>
          <w:szCs w:val="18"/>
        </w:rPr>
      </w:pPr>
      <w:hyperlink r:id="rId35" w:history="1">
        <w:r w:rsidR="00FE5993" w:rsidRPr="0097324E">
          <w:rPr>
            <w:rStyle w:val="Lienhypertexte"/>
            <w:rFonts w:eastAsia="Times New Roman" w:cstheme="minorHAnsi"/>
            <w:sz w:val="20"/>
            <w:szCs w:val="20"/>
          </w:rPr>
          <w:t>Tableau des projets retenus</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790582">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p>
    <w:p w14:paraId="724817FF" w14:textId="431AF670" w:rsidR="00E071C6" w:rsidRPr="00E071C6" w:rsidRDefault="00E071C6" w:rsidP="00B01459">
      <w:pPr>
        <w:pStyle w:val="NormalWeb"/>
        <w:shd w:val="clear" w:color="auto" w:fill="FFFFFF"/>
        <w:spacing w:before="0" w:beforeAutospacing="0" w:after="0" w:afterAutospacing="0"/>
        <w:jc w:val="both"/>
        <w:rPr>
          <w:rFonts w:asciiTheme="minorHAnsi" w:hAnsiTheme="minorHAnsi" w:cstheme="minorHAnsi"/>
          <w:color w:val="666666"/>
          <w:sz w:val="20"/>
          <w:szCs w:val="20"/>
        </w:rPr>
      </w:pPr>
      <w:r w:rsidRPr="00E071C6">
        <w:rPr>
          <w:rFonts w:asciiTheme="minorHAnsi" w:hAnsiTheme="minorHAnsi" w:cstheme="minorHAnsi"/>
          <w:sz w:val="20"/>
          <w:szCs w:val="20"/>
        </w:rPr>
        <w:t>Comme chaque année, le SIMV organise en partenariat avec Eurasanté les </w:t>
      </w:r>
      <w:hyperlink r:id="rId36" w:history="1">
        <w:r w:rsidRPr="00E071C6">
          <w:rPr>
            <w:rStyle w:val="lev"/>
            <w:rFonts w:asciiTheme="minorHAnsi" w:hAnsiTheme="minorHAnsi" w:cstheme="minorHAnsi"/>
            <w:color w:val="009EDF"/>
            <w:sz w:val="20"/>
            <w:szCs w:val="20"/>
            <w:bdr w:val="none" w:sz="0" w:space="0" w:color="auto" w:frame="1"/>
          </w:rPr>
          <w:t>Rencontres de Recherche en Santé Animale</w:t>
        </w:r>
      </w:hyperlink>
      <w:r w:rsidRPr="00E071C6">
        <w:rPr>
          <w:rStyle w:val="lev"/>
          <w:rFonts w:asciiTheme="minorHAnsi" w:hAnsiTheme="minorHAnsi" w:cstheme="minorHAnsi"/>
          <w:color w:val="666666"/>
          <w:sz w:val="20"/>
          <w:szCs w:val="20"/>
        </w:rPr>
        <w:t>.</w:t>
      </w:r>
      <w:r w:rsidR="00B01459">
        <w:rPr>
          <w:rStyle w:val="lev"/>
          <w:rFonts w:asciiTheme="minorHAnsi" w:hAnsiTheme="minorHAnsi" w:cstheme="minorHAnsi"/>
          <w:color w:val="666666"/>
          <w:sz w:val="20"/>
          <w:szCs w:val="20"/>
        </w:rPr>
        <w:t xml:space="preserve"> </w:t>
      </w:r>
      <w:r w:rsidRPr="00E071C6">
        <w:rPr>
          <w:rFonts w:asciiTheme="minorHAnsi" w:hAnsiTheme="minorHAnsi" w:cstheme="minorHAnsi"/>
          <w:sz w:val="20"/>
          <w:szCs w:val="20"/>
        </w:rPr>
        <w:t xml:space="preserve">6 dossiers ont été sélectionnés </w:t>
      </w:r>
      <w:proofErr w:type="gramStart"/>
      <w:r w:rsidRPr="00E071C6">
        <w:rPr>
          <w:rFonts w:asciiTheme="minorHAnsi" w:hAnsiTheme="minorHAnsi" w:cstheme="minorHAnsi"/>
          <w:sz w:val="20"/>
          <w:szCs w:val="20"/>
        </w:rPr>
        <w:t>suite à</w:t>
      </w:r>
      <w:proofErr w:type="gramEnd"/>
      <w:r w:rsidRPr="00E071C6">
        <w:rPr>
          <w:rFonts w:asciiTheme="minorHAnsi" w:hAnsiTheme="minorHAnsi" w:cstheme="minorHAnsi"/>
          <w:sz w:val="20"/>
          <w:szCs w:val="20"/>
        </w:rPr>
        <w:t xml:space="preserve"> l’appel à projets de transfert d’innovation vers notre secteur industriel.</w:t>
      </w:r>
      <w:r w:rsidR="00B01459">
        <w:rPr>
          <w:rFonts w:asciiTheme="minorHAnsi" w:hAnsiTheme="minorHAnsi" w:cstheme="minorHAnsi"/>
          <w:sz w:val="20"/>
          <w:szCs w:val="20"/>
        </w:rPr>
        <w:t xml:space="preserve"> </w:t>
      </w:r>
      <w:r w:rsidRPr="00E071C6">
        <w:rPr>
          <w:rFonts w:asciiTheme="minorHAnsi" w:hAnsiTheme="minorHAnsi" w:cstheme="minorHAnsi"/>
          <w:sz w:val="20"/>
          <w:szCs w:val="20"/>
        </w:rPr>
        <w:t>Cette 6</w:t>
      </w:r>
      <w:r w:rsidRPr="00B01459">
        <w:rPr>
          <w:rFonts w:asciiTheme="minorHAnsi" w:hAnsiTheme="minorHAnsi" w:cstheme="minorHAnsi"/>
          <w:sz w:val="20"/>
          <w:szCs w:val="20"/>
          <w:vertAlign w:val="superscript"/>
        </w:rPr>
        <w:t>ème</w:t>
      </w:r>
      <w:r w:rsidR="00B01459">
        <w:rPr>
          <w:rFonts w:asciiTheme="minorHAnsi" w:hAnsiTheme="minorHAnsi" w:cstheme="minorHAnsi"/>
          <w:sz w:val="20"/>
          <w:szCs w:val="20"/>
        </w:rPr>
        <w:t xml:space="preserve"> </w:t>
      </w:r>
      <w:r w:rsidRPr="00E071C6">
        <w:rPr>
          <w:rFonts w:asciiTheme="minorHAnsi" w:hAnsiTheme="minorHAnsi" w:cstheme="minorHAnsi"/>
          <w:sz w:val="20"/>
          <w:szCs w:val="20"/>
        </w:rPr>
        <w:t>édition des </w:t>
      </w:r>
      <w:hyperlink r:id="rId37" w:history="1">
        <w:r w:rsidRPr="00E071C6">
          <w:rPr>
            <w:rStyle w:val="Lienhypertexte"/>
            <w:rFonts w:asciiTheme="minorHAnsi" w:hAnsiTheme="minorHAnsi" w:cstheme="minorHAnsi"/>
            <w:color w:val="009EDF"/>
            <w:sz w:val="20"/>
            <w:szCs w:val="20"/>
          </w:rPr>
          <w:t>Rencontres de Recherche en santé animale</w:t>
        </w:r>
      </w:hyperlink>
      <w:r w:rsidRPr="00E071C6">
        <w:rPr>
          <w:rFonts w:asciiTheme="minorHAnsi" w:hAnsiTheme="minorHAnsi" w:cstheme="minorHAnsi"/>
          <w:color w:val="666666"/>
          <w:sz w:val="20"/>
          <w:szCs w:val="20"/>
        </w:rPr>
        <w:t xml:space="preserve">, </w:t>
      </w:r>
      <w:r w:rsidRPr="00E071C6">
        <w:rPr>
          <w:rFonts w:asciiTheme="minorHAnsi" w:hAnsiTheme="minorHAnsi" w:cstheme="minorHAnsi"/>
          <w:sz w:val="20"/>
          <w:szCs w:val="20"/>
        </w:rPr>
        <w:t>accueillie par </w:t>
      </w:r>
      <w:proofErr w:type="spellStart"/>
      <w:r w:rsidR="00206B76">
        <w:fldChar w:fldCharType="begin"/>
      </w:r>
      <w:r w:rsidR="00206B76">
        <w:instrText xml:space="preserve"> HYPERLINK "https://www.biofit-event.com/" </w:instrText>
      </w:r>
      <w:r w:rsidR="00206B76">
        <w:fldChar w:fldCharType="separate"/>
      </w:r>
      <w:r w:rsidRPr="00E071C6">
        <w:rPr>
          <w:rStyle w:val="Lienhypertexte"/>
          <w:rFonts w:asciiTheme="minorHAnsi" w:hAnsiTheme="minorHAnsi" w:cstheme="minorHAnsi"/>
          <w:color w:val="009EDF"/>
          <w:sz w:val="20"/>
          <w:szCs w:val="20"/>
        </w:rPr>
        <w:t>BioFIT</w:t>
      </w:r>
      <w:proofErr w:type="spellEnd"/>
      <w:r w:rsidRPr="00E071C6">
        <w:rPr>
          <w:rStyle w:val="Lienhypertexte"/>
          <w:rFonts w:asciiTheme="minorHAnsi" w:hAnsiTheme="minorHAnsi" w:cstheme="minorHAnsi"/>
          <w:color w:val="009EDF"/>
          <w:sz w:val="20"/>
          <w:szCs w:val="20"/>
        </w:rPr>
        <w:t xml:space="preserve"> 2020</w:t>
      </w:r>
      <w:r w:rsidR="00206B76">
        <w:rPr>
          <w:rStyle w:val="Lienhypertexte"/>
          <w:rFonts w:asciiTheme="minorHAnsi" w:hAnsiTheme="minorHAnsi" w:cstheme="minorHAnsi"/>
          <w:color w:val="009EDF"/>
          <w:sz w:val="20"/>
          <w:szCs w:val="20"/>
        </w:rPr>
        <w:fldChar w:fldCharType="end"/>
      </w:r>
      <w:r w:rsidRPr="00E071C6">
        <w:rPr>
          <w:rFonts w:asciiTheme="minorHAnsi" w:hAnsiTheme="minorHAnsi" w:cstheme="minorHAnsi"/>
          <w:color w:val="666666"/>
          <w:sz w:val="20"/>
          <w:szCs w:val="20"/>
        </w:rPr>
        <w:t xml:space="preserve">, </w:t>
      </w:r>
      <w:r w:rsidRPr="00E071C6">
        <w:rPr>
          <w:rFonts w:asciiTheme="minorHAnsi" w:hAnsiTheme="minorHAnsi" w:cstheme="minorHAnsi"/>
          <w:sz w:val="20"/>
          <w:szCs w:val="20"/>
        </w:rPr>
        <w:t>aura lieu de manière totalement dématérialisée du </w:t>
      </w:r>
      <w:r w:rsidRPr="00E071C6">
        <w:rPr>
          <w:rStyle w:val="lev"/>
          <w:rFonts w:asciiTheme="minorHAnsi" w:hAnsiTheme="minorHAnsi" w:cstheme="minorHAnsi"/>
          <w:sz w:val="20"/>
          <w:szCs w:val="20"/>
        </w:rPr>
        <w:t>lundi 7 au jeudi 10 décembre 2020</w:t>
      </w:r>
      <w:r w:rsidRPr="00E071C6">
        <w:rPr>
          <w:rFonts w:asciiTheme="minorHAnsi" w:hAnsiTheme="minorHAnsi" w:cstheme="minorHAnsi"/>
          <w:sz w:val="20"/>
          <w:szCs w:val="20"/>
        </w:rPr>
        <w:t>.</w:t>
      </w:r>
    </w:p>
    <w:p w14:paraId="52CD8806" w14:textId="77777777" w:rsidR="00E071C6" w:rsidRPr="00E071C6" w:rsidRDefault="00E071C6" w:rsidP="00E071C6">
      <w:pPr>
        <w:pStyle w:val="NormalWeb"/>
        <w:shd w:val="clear" w:color="auto" w:fill="FFFFFF"/>
        <w:spacing w:before="0" w:beforeAutospacing="0" w:after="225" w:afterAutospacing="0"/>
        <w:rPr>
          <w:rFonts w:asciiTheme="minorHAnsi" w:hAnsiTheme="minorHAnsi" w:cstheme="minorHAnsi"/>
          <w:sz w:val="20"/>
          <w:szCs w:val="20"/>
        </w:rPr>
      </w:pPr>
      <w:r w:rsidRPr="00E071C6">
        <w:rPr>
          <w:rFonts w:asciiTheme="minorHAnsi" w:hAnsiTheme="minorHAnsi" w:cstheme="minorHAnsi"/>
          <w:sz w:val="20"/>
          <w:szCs w:val="20"/>
        </w:rPr>
        <w:t>A noter : 2 moments clés de la santé animale</w:t>
      </w:r>
      <w:r w:rsidRPr="00E071C6">
        <w:rPr>
          <w:rFonts w:asciiTheme="minorHAnsi" w:hAnsiTheme="minorHAnsi" w:cstheme="minorHAnsi"/>
          <w:sz w:val="20"/>
          <w:szCs w:val="20"/>
        </w:rPr>
        <w:br/>
        <w:t>• Table ronde sur "Développer des diagnostics et des vaccins pour les zoonoses émergentes" (</w:t>
      </w:r>
      <w:proofErr w:type="spellStart"/>
      <w:r w:rsidR="00206B76">
        <w:fldChar w:fldCharType="begin"/>
      </w:r>
      <w:r w:rsidR="00206B76">
        <w:instrText xml:space="preserve"> HYPERLINK "https://www.biofit-event.com/2020-conference-programme-2/" \l "animal-health" </w:instrText>
      </w:r>
      <w:r w:rsidR="00206B76">
        <w:fldChar w:fldCharType="separate"/>
      </w:r>
      <w:r w:rsidRPr="00E071C6">
        <w:rPr>
          <w:rStyle w:val="Lienhypertexte"/>
          <w:rFonts w:asciiTheme="minorHAnsi" w:hAnsiTheme="minorHAnsi" w:cstheme="minorHAnsi"/>
          <w:color w:val="009EDF"/>
          <w:sz w:val="20"/>
          <w:szCs w:val="20"/>
        </w:rPr>
        <w:t>Developing</w:t>
      </w:r>
      <w:proofErr w:type="spellEnd"/>
      <w:r w:rsidRPr="00E071C6">
        <w:rPr>
          <w:rStyle w:val="Lienhypertexte"/>
          <w:rFonts w:asciiTheme="minorHAnsi" w:hAnsiTheme="minorHAnsi" w:cstheme="minorHAnsi"/>
          <w:color w:val="009EDF"/>
          <w:sz w:val="20"/>
          <w:szCs w:val="20"/>
        </w:rPr>
        <w:t xml:space="preserve"> diagnostic and vaccines for </w:t>
      </w:r>
      <w:proofErr w:type="spellStart"/>
      <w:r w:rsidRPr="00E071C6">
        <w:rPr>
          <w:rStyle w:val="Lienhypertexte"/>
          <w:rFonts w:asciiTheme="minorHAnsi" w:hAnsiTheme="minorHAnsi" w:cstheme="minorHAnsi"/>
          <w:color w:val="009EDF"/>
          <w:sz w:val="20"/>
          <w:szCs w:val="20"/>
        </w:rPr>
        <w:t>emerging</w:t>
      </w:r>
      <w:proofErr w:type="spellEnd"/>
      <w:r w:rsidRPr="00E071C6">
        <w:rPr>
          <w:rStyle w:val="Lienhypertexte"/>
          <w:rFonts w:asciiTheme="minorHAnsi" w:hAnsiTheme="minorHAnsi" w:cstheme="minorHAnsi"/>
          <w:color w:val="009EDF"/>
          <w:sz w:val="20"/>
          <w:szCs w:val="20"/>
        </w:rPr>
        <w:t xml:space="preserve"> </w:t>
      </w:r>
      <w:proofErr w:type="spellStart"/>
      <w:r w:rsidRPr="00E071C6">
        <w:rPr>
          <w:rStyle w:val="Lienhypertexte"/>
          <w:rFonts w:asciiTheme="minorHAnsi" w:hAnsiTheme="minorHAnsi" w:cstheme="minorHAnsi"/>
          <w:color w:val="009EDF"/>
          <w:sz w:val="20"/>
          <w:szCs w:val="20"/>
        </w:rPr>
        <w:t>zoonosis</w:t>
      </w:r>
      <w:proofErr w:type="spellEnd"/>
      <w:r w:rsidR="00206B76">
        <w:rPr>
          <w:rStyle w:val="Lienhypertexte"/>
          <w:rFonts w:asciiTheme="minorHAnsi" w:hAnsiTheme="minorHAnsi" w:cstheme="minorHAnsi"/>
          <w:color w:val="009EDF"/>
          <w:sz w:val="20"/>
          <w:szCs w:val="20"/>
        </w:rPr>
        <w:fldChar w:fldCharType="end"/>
      </w:r>
      <w:r w:rsidRPr="00E071C6">
        <w:rPr>
          <w:rFonts w:asciiTheme="minorHAnsi" w:hAnsiTheme="minorHAnsi" w:cstheme="minorHAnsi"/>
          <w:color w:val="666666"/>
          <w:sz w:val="20"/>
          <w:szCs w:val="20"/>
        </w:rPr>
        <w:t>) </w:t>
      </w:r>
      <w:r w:rsidRPr="00E071C6">
        <w:rPr>
          <w:rFonts w:asciiTheme="minorHAnsi" w:hAnsiTheme="minorHAnsi" w:cstheme="minorHAnsi"/>
          <w:sz w:val="20"/>
          <w:szCs w:val="20"/>
        </w:rPr>
        <w:t>le mardi 8 décembre de 11h00 à 12h00.</w:t>
      </w:r>
      <w:r w:rsidRPr="00E071C6">
        <w:rPr>
          <w:rFonts w:asciiTheme="minorHAnsi" w:hAnsiTheme="minorHAnsi" w:cstheme="minorHAnsi"/>
          <w:sz w:val="20"/>
          <w:szCs w:val="20"/>
        </w:rPr>
        <w:br/>
      </w:r>
      <w:r w:rsidRPr="00E071C6">
        <w:rPr>
          <w:rFonts w:asciiTheme="minorHAnsi" w:hAnsiTheme="minorHAnsi" w:cstheme="minorHAnsi"/>
          <w:color w:val="666666"/>
          <w:sz w:val="20"/>
          <w:szCs w:val="20"/>
        </w:rPr>
        <w:t>• </w:t>
      </w:r>
      <w:hyperlink r:id="rId38" w:anchor="1574846771235-0171e633-ba8f" w:history="1">
        <w:r w:rsidRPr="00E071C6">
          <w:rPr>
            <w:rStyle w:val="Lienhypertexte"/>
            <w:rFonts w:asciiTheme="minorHAnsi" w:hAnsiTheme="minorHAnsi" w:cstheme="minorHAnsi"/>
            <w:color w:val="009EDF"/>
            <w:sz w:val="20"/>
            <w:szCs w:val="20"/>
          </w:rPr>
          <w:t>Présentations de projets innovants en Santé Animale</w:t>
        </w:r>
      </w:hyperlink>
      <w:r w:rsidRPr="00E071C6">
        <w:rPr>
          <w:rFonts w:asciiTheme="minorHAnsi" w:hAnsiTheme="minorHAnsi" w:cstheme="minorHAnsi"/>
          <w:color w:val="666666"/>
          <w:sz w:val="20"/>
          <w:szCs w:val="20"/>
        </w:rPr>
        <w:t> </w:t>
      </w:r>
      <w:r w:rsidRPr="00E071C6">
        <w:rPr>
          <w:rFonts w:asciiTheme="minorHAnsi" w:hAnsiTheme="minorHAnsi" w:cstheme="minorHAnsi"/>
          <w:sz w:val="20"/>
          <w:szCs w:val="20"/>
        </w:rPr>
        <w:t>le mercredi 9 décembre de 10h15 à 11h00.</w:t>
      </w:r>
    </w:p>
    <w:p w14:paraId="31E827B8" w14:textId="77777777" w:rsidR="00E071C6" w:rsidRPr="00E071C6" w:rsidRDefault="00E071C6" w:rsidP="00E071C6">
      <w:pPr>
        <w:pStyle w:val="NormalWeb"/>
        <w:shd w:val="clear" w:color="auto" w:fill="FFFFFF"/>
        <w:spacing w:before="0" w:beforeAutospacing="0" w:after="225" w:afterAutospacing="0"/>
        <w:rPr>
          <w:rFonts w:asciiTheme="minorHAnsi" w:hAnsiTheme="minorHAnsi" w:cstheme="minorHAnsi"/>
          <w:color w:val="666666"/>
          <w:sz w:val="20"/>
          <w:szCs w:val="20"/>
        </w:rPr>
      </w:pPr>
      <w:r w:rsidRPr="00E071C6">
        <w:rPr>
          <w:rFonts w:asciiTheme="minorHAnsi" w:hAnsiTheme="minorHAnsi" w:cstheme="minorHAnsi"/>
          <w:sz w:val="20"/>
          <w:szCs w:val="20"/>
        </w:rPr>
        <w:t xml:space="preserve">Retrouvez l'agenda complet du salon </w:t>
      </w:r>
      <w:proofErr w:type="spellStart"/>
      <w:r w:rsidRPr="00E071C6">
        <w:rPr>
          <w:rFonts w:asciiTheme="minorHAnsi" w:hAnsiTheme="minorHAnsi" w:cstheme="minorHAnsi"/>
          <w:sz w:val="20"/>
          <w:szCs w:val="20"/>
        </w:rPr>
        <w:t>BioFIT</w:t>
      </w:r>
      <w:proofErr w:type="spellEnd"/>
      <w:r w:rsidRPr="00E071C6">
        <w:rPr>
          <w:rFonts w:asciiTheme="minorHAnsi" w:hAnsiTheme="minorHAnsi" w:cstheme="minorHAnsi"/>
          <w:sz w:val="20"/>
          <w:szCs w:val="20"/>
        </w:rPr>
        <w:t> </w:t>
      </w:r>
      <w:hyperlink r:id="rId39" w:history="1">
        <w:r w:rsidRPr="00E071C6">
          <w:rPr>
            <w:rStyle w:val="Lienhypertexte"/>
            <w:rFonts w:asciiTheme="minorHAnsi" w:hAnsiTheme="minorHAnsi" w:cstheme="minorHAnsi"/>
            <w:color w:val="009EDF"/>
            <w:sz w:val="20"/>
            <w:szCs w:val="20"/>
          </w:rPr>
          <w:t>ici</w:t>
        </w:r>
      </w:hyperlink>
      <w:r w:rsidRPr="00E071C6">
        <w:rPr>
          <w:rFonts w:asciiTheme="minorHAnsi" w:hAnsiTheme="minorHAnsi" w:cstheme="minorHAnsi"/>
          <w:color w:val="666666"/>
          <w:sz w:val="20"/>
          <w:szCs w:val="20"/>
        </w:rPr>
        <w:t>.</w:t>
      </w:r>
    </w:p>
    <w:p w14:paraId="6286A92A" w14:textId="77777777" w:rsidR="00C00A7A" w:rsidRDefault="0063241E" w:rsidP="00DC1B7A">
      <w:pPr>
        <w:pStyle w:val="Paragraphedeliste"/>
        <w:spacing w:after="0" w:line="240" w:lineRule="auto"/>
        <w:ind w:left="0"/>
        <w:jc w:val="both"/>
        <w:rPr>
          <w:rFonts w:eastAsia="Times New Roman" w:cs="Times New Roman"/>
          <w:sz w:val="20"/>
          <w:szCs w:val="20"/>
          <w:lang w:eastAsia="fr-FR"/>
        </w:rPr>
      </w:pPr>
      <w:r w:rsidRPr="00790582">
        <w:rPr>
          <w:rFonts w:eastAsia="Times New Roman" w:cs="Times New Roman"/>
          <w:b/>
          <w:bCs/>
          <w:sz w:val="20"/>
          <w:szCs w:val="20"/>
          <w:lang w:eastAsia="fr-FR"/>
        </w:rPr>
        <w:t>Conférence RFSA</w:t>
      </w:r>
      <w:r w:rsidRPr="00B67F58">
        <w:rPr>
          <w:rFonts w:eastAsia="Times New Roman" w:cs="Times New Roman"/>
          <w:sz w:val="20"/>
          <w:szCs w:val="20"/>
          <w:lang w:eastAsia="fr-FR"/>
        </w:rPr>
        <w:t>, printemps 2021, date et thème</w:t>
      </w:r>
      <w:r w:rsidR="00790582">
        <w:rPr>
          <w:rFonts w:eastAsia="Times New Roman" w:cs="Times New Roman"/>
          <w:sz w:val="20"/>
          <w:szCs w:val="20"/>
          <w:lang w:eastAsia="fr-FR"/>
        </w:rPr>
        <w:t xml:space="preserve"> </w:t>
      </w:r>
    </w:p>
    <w:p w14:paraId="63A9B603" w14:textId="01CD3843" w:rsidR="00AE15EE" w:rsidRDefault="00C00A7A" w:rsidP="00DC1B7A">
      <w:pPr>
        <w:pStyle w:val="Paragraphedeliste"/>
        <w:spacing w:after="0" w:line="240" w:lineRule="auto"/>
        <w:ind w:left="0"/>
        <w:jc w:val="both"/>
        <w:rPr>
          <w:b/>
          <w:bCs/>
          <w:color w:val="37895C"/>
          <w:sz w:val="20"/>
          <w:szCs w:val="20"/>
        </w:rPr>
      </w:pPr>
      <w:r>
        <w:rPr>
          <w:rFonts w:eastAsia="Times New Roman" w:cs="Times New Roman"/>
          <w:sz w:val="20"/>
          <w:szCs w:val="20"/>
          <w:lang w:eastAsia="fr-FR"/>
        </w:rPr>
        <w:t>Lors d’une réunion du secrétariat avec Mustapha Berri de l’</w:t>
      </w:r>
      <w:proofErr w:type="spellStart"/>
      <w:r>
        <w:rPr>
          <w:rFonts w:eastAsia="Times New Roman" w:cs="Times New Roman"/>
          <w:sz w:val="20"/>
          <w:szCs w:val="20"/>
          <w:lang w:eastAsia="fr-FR"/>
        </w:rPr>
        <w:t>INRAe</w:t>
      </w:r>
      <w:proofErr w:type="spellEnd"/>
      <w:r>
        <w:rPr>
          <w:rFonts w:eastAsia="Times New Roman" w:cs="Times New Roman"/>
          <w:sz w:val="20"/>
          <w:szCs w:val="20"/>
          <w:lang w:eastAsia="fr-FR"/>
        </w:rPr>
        <w:t>, un projet de programme de conférence a été élaboré :</w:t>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p>
    <w:p w14:paraId="04049493" w14:textId="09121D3B" w:rsidR="00C00A7A" w:rsidRPr="00C00A7A" w:rsidRDefault="00C00A7A" w:rsidP="00C00A7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 xml:space="preserve">« Le rôle de la recherche et de la médecine vétérinaire pour répondre </w:t>
      </w:r>
      <w:proofErr w:type="gramStart"/>
      <w:r w:rsidRPr="00C00A7A">
        <w:rPr>
          <w:rFonts w:eastAsia="Times New Roman" w:cs="Times New Roman"/>
          <w:i/>
          <w:iCs/>
          <w:sz w:val="20"/>
          <w:szCs w:val="20"/>
          <w:lang w:eastAsia="fr-FR"/>
        </w:rPr>
        <w:t>aux crises humaine</w:t>
      </w:r>
      <w:proofErr w:type="gramEnd"/>
      <w:r w:rsidRPr="00C00A7A">
        <w:rPr>
          <w:rFonts w:eastAsia="Times New Roman" w:cs="Times New Roman"/>
          <w:i/>
          <w:iCs/>
          <w:sz w:val="20"/>
          <w:szCs w:val="20"/>
          <w:lang w:eastAsia="fr-FR"/>
        </w:rPr>
        <w:t xml:space="preserve"> et animale</w:t>
      </w:r>
      <w:r w:rsidR="00EE11EC">
        <w:rPr>
          <w:rFonts w:eastAsia="Times New Roman" w:cs="Times New Roman"/>
          <w:i/>
          <w:iCs/>
          <w:sz w:val="20"/>
          <w:szCs w:val="20"/>
          <w:lang w:eastAsia="fr-FR"/>
        </w:rPr>
        <w:t xml:space="preserve"> </w:t>
      </w:r>
      <w:r w:rsidRPr="00C00A7A">
        <w:rPr>
          <w:rFonts w:eastAsia="Times New Roman" w:cs="Times New Roman"/>
          <w:i/>
          <w:iCs/>
          <w:sz w:val="20"/>
          <w:szCs w:val="20"/>
          <w:lang w:eastAsia="fr-FR"/>
        </w:rPr>
        <w:t xml:space="preserve">» </w:t>
      </w:r>
    </w:p>
    <w:p w14:paraId="3EC489AB" w14:textId="033046CB" w:rsidR="00C00A7A" w:rsidRPr="00C00A7A" w:rsidRDefault="00C00A7A" w:rsidP="00C00A7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w:t>
      </w:r>
      <w:r w:rsidRPr="00C00A7A">
        <w:rPr>
          <w:rFonts w:eastAsia="Times New Roman" w:cs="Times New Roman"/>
          <w:i/>
          <w:iCs/>
          <w:sz w:val="20"/>
          <w:szCs w:val="20"/>
          <w:lang w:eastAsia="fr-FR"/>
        </w:rPr>
        <w:tab/>
        <w:t xml:space="preserve">Aurèle </w:t>
      </w:r>
      <w:proofErr w:type="spellStart"/>
      <w:r w:rsidRPr="00C00A7A">
        <w:rPr>
          <w:rFonts w:eastAsia="Times New Roman" w:cs="Times New Roman"/>
          <w:i/>
          <w:iCs/>
          <w:sz w:val="20"/>
          <w:szCs w:val="20"/>
          <w:lang w:eastAsia="fr-FR"/>
        </w:rPr>
        <w:t>Valogne</w:t>
      </w:r>
      <w:proofErr w:type="spellEnd"/>
      <w:r w:rsidRPr="00C00A7A">
        <w:rPr>
          <w:rFonts w:eastAsia="Times New Roman" w:cs="Times New Roman"/>
          <w:i/>
          <w:iCs/>
          <w:sz w:val="20"/>
          <w:szCs w:val="20"/>
          <w:lang w:eastAsia="fr-FR"/>
        </w:rPr>
        <w:t xml:space="preserve"> – leçons à ti</w:t>
      </w:r>
      <w:r w:rsidR="005E76FC">
        <w:rPr>
          <w:rFonts w:eastAsia="Times New Roman" w:cs="Times New Roman"/>
          <w:i/>
          <w:iCs/>
          <w:sz w:val="20"/>
          <w:szCs w:val="20"/>
          <w:lang w:eastAsia="fr-FR"/>
        </w:rPr>
        <w:t>r</w:t>
      </w:r>
      <w:r w:rsidRPr="00C00A7A">
        <w:rPr>
          <w:rFonts w:eastAsia="Times New Roman" w:cs="Times New Roman"/>
          <w:i/>
          <w:iCs/>
          <w:sz w:val="20"/>
          <w:szCs w:val="20"/>
          <w:lang w:eastAsia="fr-FR"/>
        </w:rPr>
        <w:t xml:space="preserve">er de l’expérience </w:t>
      </w:r>
      <w:proofErr w:type="spellStart"/>
      <w:r w:rsidRPr="00C00A7A">
        <w:rPr>
          <w:rFonts w:eastAsia="Times New Roman" w:cs="Times New Roman"/>
          <w:i/>
          <w:iCs/>
          <w:sz w:val="20"/>
          <w:szCs w:val="20"/>
          <w:lang w:eastAsia="fr-FR"/>
        </w:rPr>
        <w:t>Covid</w:t>
      </w:r>
      <w:proofErr w:type="spellEnd"/>
      <w:r w:rsidRPr="00C00A7A">
        <w:rPr>
          <w:rFonts w:eastAsia="Times New Roman" w:cs="Times New Roman"/>
          <w:i/>
          <w:iCs/>
          <w:sz w:val="20"/>
          <w:szCs w:val="20"/>
          <w:lang w:eastAsia="fr-FR"/>
        </w:rPr>
        <w:t xml:space="preserve"> 19</w:t>
      </w:r>
    </w:p>
    <w:p w14:paraId="14E23CCA" w14:textId="77777777" w:rsidR="00C00A7A" w:rsidRPr="00C00A7A" w:rsidRDefault="00C00A7A" w:rsidP="00C00A7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w:t>
      </w:r>
      <w:r w:rsidRPr="00C00A7A">
        <w:rPr>
          <w:rFonts w:eastAsia="Times New Roman" w:cs="Times New Roman"/>
          <w:i/>
          <w:iCs/>
          <w:sz w:val="20"/>
          <w:szCs w:val="20"/>
          <w:lang w:eastAsia="fr-FR"/>
        </w:rPr>
        <w:tab/>
        <w:t xml:space="preserve">François </w:t>
      </w:r>
      <w:proofErr w:type="spellStart"/>
      <w:r w:rsidRPr="00C00A7A">
        <w:rPr>
          <w:rFonts w:eastAsia="Times New Roman" w:cs="Times New Roman"/>
          <w:i/>
          <w:iCs/>
          <w:sz w:val="20"/>
          <w:szCs w:val="20"/>
          <w:lang w:eastAsia="fr-FR"/>
        </w:rPr>
        <w:t>Gueguin</w:t>
      </w:r>
      <w:proofErr w:type="spellEnd"/>
      <w:r w:rsidRPr="00C00A7A">
        <w:rPr>
          <w:rFonts w:eastAsia="Times New Roman" w:cs="Times New Roman"/>
          <w:i/>
          <w:iCs/>
          <w:sz w:val="20"/>
          <w:szCs w:val="20"/>
          <w:lang w:eastAsia="fr-FR"/>
        </w:rPr>
        <w:t xml:space="preserve"> – Ecologie et émergences</w:t>
      </w:r>
    </w:p>
    <w:p w14:paraId="5F0AA40F" w14:textId="77777777" w:rsidR="006F6A0A" w:rsidRDefault="00C00A7A" w:rsidP="006F6A0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w:t>
      </w:r>
      <w:r w:rsidRPr="00C00A7A">
        <w:rPr>
          <w:rFonts w:eastAsia="Times New Roman" w:cs="Times New Roman"/>
          <w:i/>
          <w:iCs/>
          <w:sz w:val="20"/>
          <w:szCs w:val="20"/>
          <w:lang w:eastAsia="fr-FR"/>
        </w:rPr>
        <w:tab/>
        <w:t>JL Angot – Une seule santé</w:t>
      </w:r>
    </w:p>
    <w:p w14:paraId="0D839B32" w14:textId="639E9B34" w:rsidR="00C00A7A" w:rsidRPr="006F6A0A" w:rsidRDefault="00C00A7A" w:rsidP="006F6A0A">
      <w:pPr>
        <w:spacing w:after="0" w:line="240" w:lineRule="auto"/>
        <w:jc w:val="both"/>
        <w:rPr>
          <w:rFonts w:eastAsia="Times New Roman" w:cs="Times New Roman"/>
          <w:i/>
          <w:iCs/>
          <w:sz w:val="20"/>
          <w:szCs w:val="20"/>
          <w:lang w:eastAsia="fr-FR"/>
        </w:rPr>
      </w:pPr>
      <w:r w:rsidRPr="006F6A0A">
        <w:rPr>
          <w:rFonts w:eastAsia="Times New Roman" w:cs="Times New Roman"/>
          <w:sz w:val="20"/>
          <w:szCs w:val="20"/>
          <w:lang w:eastAsia="fr-FR"/>
        </w:rPr>
        <w:t xml:space="preserve">Il est convenu de consulter le COPIL pour </w:t>
      </w:r>
      <w:r w:rsidR="006F6A0A" w:rsidRPr="006F6A0A">
        <w:rPr>
          <w:rFonts w:eastAsia="Times New Roman" w:cs="Times New Roman"/>
          <w:sz w:val="20"/>
          <w:szCs w:val="20"/>
          <w:lang w:eastAsia="fr-FR"/>
        </w:rPr>
        <w:t xml:space="preserve">valider ce projet </w:t>
      </w:r>
      <w:r w:rsidR="008450AF">
        <w:rPr>
          <w:rFonts w:eastAsia="Times New Roman" w:cs="Times New Roman"/>
          <w:sz w:val="20"/>
          <w:szCs w:val="20"/>
          <w:lang w:eastAsia="fr-FR"/>
        </w:rPr>
        <w:t xml:space="preserve">- </w:t>
      </w:r>
      <w:r w:rsidR="006F6A0A" w:rsidRPr="003942AC">
        <w:rPr>
          <w:rFonts w:eastAsia="Times New Roman" w:cs="Times New Roman"/>
          <w:b/>
          <w:bCs/>
          <w:sz w:val="20"/>
          <w:szCs w:val="20"/>
          <w:lang w:eastAsia="fr-FR"/>
        </w:rPr>
        <w:t>Action : secrétariat</w:t>
      </w:r>
    </w:p>
    <w:p w14:paraId="232DB35E" w14:textId="0CE59087" w:rsidR="00C00A7A" w:rsidRPr="00C00A7A" w:rsidRDefault="00C00A7A" w:rsidP="00C00A7A">
      <w:pPr>
        <w:pStyle w:val="Paragraphedeliste"/>
        <w:spacing w:after="0" w:line="240" w:lineRule="auto"/>
        <w:ind w:left="0"/>
        <w:jc w:val="both"/>
        <w:rPr>
          <w:rFonts w:eastAsia="Times New Roman" w:cs="Times New Roman"/>
          <w:sz w:val="20"/>
          <w:szCs w:val="20"/>
          <w:lang w:eastAsia="fr-FR"/>
        </w:rPr>
      </w:pPr>
      <w:r w:rsidRPr="00C00A7A">
        <w:rPr>
          <w:rFonts w:eastAsia="Times New Roman" w:cs="Times New Roman"/>
          <w:sz w:val="20"/>
          <w:szCs w:val="20"/>
          <w:lang w:eastAsia="fr-FR"/>
        </w:rPr>
        <w:t>Le calendrier à proposer au RFSA est entre le 08 Mars et le 09 Avril (ex/ 10 Mars ?)</w:t>
      </w:r>
    </w:p>
    <w:p w14:paraId="56DB1A81" w14:textId="77777777" w:rsidR="00C00A7A" w:rsidRDefault="00C00A7A" w:rsidP="00DC1B7A">
      <w:pPr>
        <w:pStyle w:val="Paragraphedeliste"/>
        <w:spacing w:after="0" w:line="240" w:lineRule="auto"/>
        <w:ind w:left="0"/>
        <w:jc w:val="both"/>
        <w:rPr>
          <w:rFonts w:eastAsia="Times New Roman" w:cs="Times New Roman"/>
          <w:b/>
          <w:bCs/>
          <w:sz w:val="20"/>
          <w:szCs w:val="20"/>
          <w:lang w:eastAsia="fr-FR"/>
        </w:rPr>
      </w:pPr>
    </w:p>
    <w:p w14:paraId="694D391C" w14:textId="1C7DDA55" w:rsidR="00EC3DBB" w:rsidRPr="00EC3DBB" w:rsidRDefault="00EC3DBB" w:rsidP="00DC1B7A">
      <w:pPr>
        <w:pStyle w:val="Paragraphedeliste"/>
        <w:spacing w:after="0" w:line="240" w:lineRule="auto"/>
        <w:ind w:left="0"/>
        <w:jc w:val="both"/>
        <w:rPr>
          <w:rFonts w:eastAsia="Times New Roman" w:cs="Times New Roman"/>
          <w:b/>
          <w:bCs/>
          <w:sz w:val="20"/>
          <w:szCs w:val="20"/>
          <w:lang w:eastAsia="fr-FR"/>
        </w:rPr>
      </w:pPr>
      <w:r w:rsidRPr="00EC3DBB">
        <w:rPr>
          <w:rFonts w:eastAsia="Times New Roman" w:cs="Times New Roman"/>
          <w:b/>
          <w:bCs/>
          <w:sz w:val="20"/>
          <w:szCs w:val="20"/>
          <w:lang w:eastAsia="fr-FR"/>
        </w:rPr>
        <w:t>Questions diverses</w:t>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p>
    <w:p w14:paraId="7EF3DDB2" w14:textId="6A1B8A5A" w:rsidR="000F4B30" w:rsidRDefault="000F4B30" w:rsidP="000F4B30">
      <w:pPr>
        <w:pStyle w:val="Paragraphedeliste"/>
        <w:numPr>
          <w:ilvl w:val="0"/>
          <w:numId w:val="9"/>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Muriel </w:t>
      </w:r>
      <w:proofErr w:type="spellStart"/>
      <w:r>
        <w:rPr>
          <w:rFonts w:eastAsia="Times New Roman" w:cs="Times New Roman"/>
          <w:sz w:val="20"/>
          <w:szCs w:val="20"/>
          <w:lang w:eastAsia="fr-FR"/>
        </w:rPr>
        <w:t>Vayssier</w:t>
      </w:r>
      <w:proofErr w:type="spellEnd"/>
      <w:r>
        <w:rPr>
          <w:rFonts w:eastAsia="Times New Roman" w:cs="Times New Roman"/>
          <w:sz w:val="20"/>
          <w:szCs w:val="20"/>
          <w:lang w:eastAsia="fr-FR"/>
        </w:rPr>
        <w:t xml:space="preserve"> annonce la création d’une agence de recherche des maladies infectieuses émergentes qui sera pilotée par l’Inserm en relation avec les instituts publics de recherche (type </w:t>
      </w:r>
      <w:proofErr w:type="spellStart"/>
      <w:r>
        <w:rPr>
          <w:rFonts w:eastAsia="Times New Roman" w:cs="Times New Roman"/>
          <w:sz w:val="20"/>
          <w:szCs w:val="20"/>
          <w:lang w:eastAsia="fr-FR"/>
        </w:rPr>
        <w:t>INRAe</w:t>
      </w:r>
      <w:proofErr w:type="spellEnd"/>
      <w:r>
        <w:rPr>
          <w:rFonts w:eastAsia="Times New Roman" w:cs="Times New Roman"/>
          <w:sz w:val="20"/>
          <w:szCs w:val="20"/>
          <w:lang w:eastAsia="fr-FR"/>
        </w:rPr>
        <w:t>). Son champ d’investigation sera centré sur l’homme et les zoonoses (infections strictement animales hors champ).</w:t>
      </w:r>
    </w:p>
    <w:p w14:paraId="4539D625" w14:textId="0A5F23FA" w:rsidR="007A052E" w:rsidRDefault="007A052E" w:rsidP="000F4B30">
      <w:pPr>
        <w:pStyle w:val="Paragraphedeliste"/>
        <w:numPr>
          <w:ilvl w:val="0"/>
          <w:numId w:val="9"/>
        </w:numPr>
        <w:spacing w:after="0" w:line="240" w:lineRule="auto"/>
        <w:jc w:val="both"/>
        <w:rPr>
          <w:rFonts w:eastAsia="Times New Roman" w:cs="Times New Roman"/>
          <w:sz w:val="20"/>
          <w:szCs w:val="20"/>
          <w:lang w:eastAsia="fr-FR"/>
        </w:rPr>
      </w:pPr>
      <w:r w:rsidRPr="007A052E">
        <w:rPr>
          <w:rFonts w:eastAsia="Times New Roman" w:cs="Times New Roman"/>
          <w:sz w:val="20"/>
          <w:szCs w:val="20"/>
          <w:lang w:eastAsia="fr-FR"/>
        </w:rPr>
        <w:t>Le copil est informé du décès de Michel BREMONT, unité VIM de l’</w:t>
      </w:r>
      <w:proofErr w:type="spellStart"/>
      <w:r w:rsidRPr="007A052E">
        <w:rPr>
          <w:rFonts w:eastAsia="Times New Roman" w:cs="Times New Roman"/>
          <w:sz w:val="20"/>
          <w:szCs w:val="20"/>
          <w:lang w:eastAsia="fr-FR"/>
        </w:rPr>
        <w:t>INRAe</w:t>
      </w:r>
      <w:proofErr w:type="spellEnd"/>
      <w:r w:rsidRPr="007A052E">
        <w:rPr>
          <w:rFonts w:eastAsia="Times New Roman" w:cs="Times New Roman"/>
          <w:sz w:val="20"/>
          <w:szCs w:val="20"/>
          <w:lang w:eastAsia="fr-FR"/>
        </w:rPr>
        <w:t>.</w:t>
      </w:r>
    </w:p>
    <w:p w14:paraId="7F76C48C" w14:textId="77777777" w:rsidR="000F4B30" w:rsidRDefault="000F4B30" w:rsidP="000F4B30">
      <w:pPr>
        <w:pStyle w:val="Paragraphedeliste"/>
        <w:spacing w:after="0" w:line="240" w:lineRule="auto"/>
        <w:jc w:val="both"/>
        <w:rPr>
          <w:rFonts w:eastAsia="Times New Roman" w:cs="Times New Roman"/>
          <w:sz w:val="20"/>
          <w:szCs w:val="20"/>
          <w:lang w:eastAsia="fr-FR"/>
        </w:rPr>
      </w:pPr>
    </w:p>
    <w:p w14:paraId="7776E988" w14:textId="77777777" w:rsidR="00687D20" w:rsidRPr="00841824" w:rsidRDefault="00687D20" w:rsidP="00687D20">
      <w:pPr>
        <w:spacing w:after="0" w:line="240" w:lineRule="auto"/>
        <w:jc w:val="both"/>
        <w:rPr>
          <w:rFonts w:eastAsia="Times New Roman" w:cs="Times New Roman"/>
          <w:b/>
          <w:bCs/>
          <w:sz w:val="20"/>
          <w:szCs w:val="20"/>
          <w:lang w:eastAsia="fr-FR"/>
        </w:rPr>
      </w:pPr>
      <w:r w:rsidRPr="00841824">
        <w:rPr>
          <w:rFonts w:eastAsia="Times New Roman" w:cs="Times New Roman"/>
          <w:b/>
          <w:bCs/>
          <w:sz w:val="20"/>
          <w:szCs w:val="20"/>
          <w:lang w:eastAsia="fr-FR"/>
        </w:rPr>
        <w:t>Prochaine date de réunion :</w:t>
      </w:r>
    </w:p>
    <w:p w14:paraId="27EA0BDB" w14:textId="77777777" w:rsidR="00687D20" w:rsidRDefault="00687D20" w:rsidP="00687D20">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Un doodle sera adressé au copil pour définir une date. </w:t>
      </w:r>
      <w:r w:rsidRPr="00EA3286">
        <w:rPr>
          <w:rFonts w:eastAsia="Times New Roman" w:cs="Times New Roman"/>
          <w:b/>
          <w:bCs/>
          <w:sz w:val="20"/>
          <w:szCs w:val="20"/>
          <w:lang w:eastAsia="fr-FR"/>
        </w:rPr>
        <w:t>Action : secrétariat</w:t>
      </w:r>
    </w:p>
    <w:p w14:paraId="1E9D3417" w14:textId="77777777" w:rsidR="000F4B30" w:rsidRDefault="000F4B30" w:rsidP="007A052E">
      <w:pPr>
        <w:pStyle w:val="Paragraphedeliste"/>
        <w:spacing w:after="0" w:line="240" w:lineRule="auto"/>
        <w:ind w:left="0"/>
        <w:jc w:val="both"/>
        <w:rPr>
          <w:rFonts w:eastAsia="Times New Roman" w:cs="Times New Roman"/>
          <w:sz w:val="20"/>
          <w:szCs w:val="20"/>
          <w:lang w:eastAsia="fr-FR"/>
        </w:rPr>
      </w:pPr>
    </w:p>
    <w:p w14:paraId="6E66C3A9" w14:textId="77777777" w:rsidR="006664E8" w:rsidRPr="007A052E" w:rsidRDefault="006664E8" w:rsidP="007A052E">
      <w:pPr>
        <w:pStyle w:val="Paragraphedeliste"/>
        <w:spacing w:after="0" w:line="240" w:lineRule="auto"/>
        <w:ind w:left="0"/>
        <w:jc w:val="both"/>
        <w:rPr>
          <w:rFonts w:eastAsia="Times New Roman" w:cs="Times New Roman"/>
          <w:sz w:val="20"/>
          <w:szCs w:val="20"/>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footerReference w:type="default" r:id="rId40"/>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D3B7" w14:textId="77777777" w:rsidR="00F56BCF" w:rsidRDefault="00F56BCF" w:rsidP="000A54E7">
      <w:pPr>
        <w:spacing w:after="0" w:line="240" w:lineRule="auto"/>
      </w:pPr>
      <w:r>
        <w:separator/>
      </w:r>
    </w:p>
  </w:endnote>
  <w:endnote w:type="continuationSeparator" w:id="0">
    <w:p w14:paraId="7895DE4E" w14:textId="77777777" w:rsidR="00F56BCF" w:rsidRDefault="00F56BCF"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713280"/>
      <w:docPartObj>
        <w:docPartGallery w:val="Page Numbers (Bottom of Page)"/>
        <w:docPartUnique/>
      </w:docPartObj>
    </w:sdtPr>
    <w:sdtEndPr/>
    <w:sdtContent>
      <w:p w14:paraId="44032980" w14:textId="61F5F6FF" w:rsidR="00C5198A" w:rsidRDefault="00C5198A">
        <w:pPr>
          <w:pStyle w:val="Pieddepage"/>
          <w:jc w:val="right"/>
        </w:pPr>
        <w:r>
          <w:fldChar w:fldCharType="begin"/>
        </w:r>
        <w:r>
          <w:instrText>PAGE   \* MERGEFORMAT</w:instrText>
        </w:r>
        <w:r>
          <w:fldChar w:fldCharType="separate"/>
        </w:r>
        <w:r w:rsidR="005E76F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18AC" w14:textId="77777777" w:rsidR="00F56BCF" w:rsidRDefault="00F56BCF" w:rsidP="000A54E7">
      <w:pPr>
        <w:spacing w:after="0" w:line="240" w:lineRule="auto"/>
      </w:pPr>
      <w:r>
        <w:separator/>
      </w:r>
    </w:p>
  </w:footnote>
  <w:footnote w:type="continuationSeparator" w:id="0">
    <w:p w14:paraId="7A55DE8D" w14:textId="77777777" w:rsidR="00F56BCF" w:rsidRDefault="00F56BCF"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932BFD"/>
    <w:multiLevelType w:val="hybridMultilevel"/>
    <w:tmpl w:val="B7C8E6E8"/>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1"/>
  </w:num>
  <w:num w:numId="8">
    <w:abstractNumId w:val="5"/>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614"/>
    <w:rsid w:val="00004836"/>
    <w:rsid w:val="00015167"/>
    <w:rsid w:val="000207C6"/>
    <w:rsid w:val="000216BC"/>
    <w:rsid w:val="00026ED0"/>
    <w:rsid w:val="000328CB"/>
    <w:rsid w:val="00032960"/>
    <w:rsid w:val="00034F8D"/>
    <w:rsid w:val="0004226A"/>
    <w:rsid w:val="00046752"/>
    <w:rsid w:val="00063743"/>
    <w:rsid w:val="00064B09"/>
    <w:rsid w:val="00066544"/>
    <w:rsid w:val="000716BA"/>
    <w:rsid w:val="000774AF"/>
    <w:rsid w:val="00083825"/>
    <w:rsid w:val="000863B7"/>
    <w:rsid w:val="00091C39"/>
    <w:rsid w:val="00091F93"/>
    <w:rsid w:val="000978CA"/>
    <w:rsid w:val="000A19B6"/>
    <w:rsid w:val="000A1C1A"/>
    <w:rsid w:val="000A54E7"/>
    <w:rsid w:val="000B5507"/>
    <w:rsid w:val="000C2FA1"/>
    <w:rsid w:val="000C318A"/>
    <w:rsid w:val="000C4702"/>
    <w:rsid w:val="000C6885"/>
    <w:rsid w:val="000D2553"/>
    <w:rsid w:val="000D436A"/>
    <w:rsid w:val="000D4CA1"/>
    <w:rsid w:val="000D4E33"/>
    <w:rsid w:val="000D70E7"/>
    <w:rsid w:val="000E15B1"/>
    <w:rsid w:val="000E191F"/>
    <w:rsid w:val="000E1A5C"/>
    <w:rsid w:val="000E23F0"/>
    <w:rsid w:val="000E278F"/>
    <w:rsid w:val="000E3DA8"/>
    <w:rsid w:val="000E402C"/>
    <w:rsid w:val="000E65C1"/>
    <w:rsid w:val="000F4B30"/>
    <w:rsid w:val="0010624F"/>
    <w:rsid w:val="0011190B"/>
    <w:rsid w:val="001147F7"/>
    <w:rsid w:val="00115F22"/>
    <w:rsid w:val="00117DDB"/>
    <w:rsid w:val="00121E05"/>
    <w:rsid w:val="00125173"/>
    <w:rsid w:val="00134794"/>
    <w:rsid w:val="0013565A"/>
    <w:rsid w:val="0014321C"/>
    <w:rsid w:val="00144331"/>
    <w:rsid w:val="001449D6"/>
    <w:rsid w:val="001545C8"/>
    <w:rsid w:val="00156E1C"/>
    <w:rsid w:val="001610EA"/>
    <w:rsid w:val="00164470"/>
    <w:rsid w:val="001720E6"/>
    <w:rsid w:val="001831AC"/>
    <w:rsid w:val="001938F0"/>
    <w:rsid w:val="001969ED"/>
    <w:rsid w:val="001A3A36"/>
    <w:rsid w:val="001A469C"/>
    <w:rsid w:val="001A7589"/>
    <w:rsid w:val="001B0EDB"/>
    <w:rsid w:val="001B1B63"/>
    <w:rsid w:val="001B2B54"/>
    <w:rsid w:val="001B2E6D"/>
    <w:rsid w:val="001B31B3"/>
    <w:rsid w:val="001B7749"/>
    <w:rsid w:val="001C06CF"/>
    <w:rsid w:val="001C5173"/>
    <w:rsid w:val="001C5190"/>
    <w:rsid w:val="001C5A1A"/>
    <w:rsid w:val="001D48EE"/>
    <w:rsid w:val="001D6D22"/>
    <w:rsid w:val="001E02D5"/>
    <w:rsid w:val="001E0FC5"/>
    <w:rsid w:val="001E3853"/>
    <w:rsid w:val="001E3F38"/>
    <w:rsid w:val="001E45F2"/>
    <w:rsid w:val="001E5A1F"/>
    <w:rsid w:val="001E7D6B"/>
    <w:rsid w:val="001F09D6"/>
    <w:rsid w:val="001F2238"/>
    <w:rsid w:val="001F27F9"/>
    <w:rsid w:val="001F2D85"/>
    <w:rsid w:val="001F42BC"/>
    <w:rsid w:val="001F7688"/>
    <w:rsid w:val="00200A10"/>
    <w:rsid w:val="00200B12"/>
    <w:rsid w:val="00203806"/>
    <w:rsid w:val="00203A83"/>
    <w:rsid w:val="002043A2"/>
    <w:rsid w:val="00206859"/>
    <w:rsid w:val="00206B76"/>
    <w:rsid w:val="00210698"/>
    <w:rsid w:val="00215436"/>
    <w:rsid w:val="00217D8E"/>
    <w:rsid w:val="00217E48"/>
    <w:rsid w:val="002204E1"/>
    <w:rsid w:val="00233E33"/>
    <w:rsid w:val="00235261"/>
    <w:rsid w:val="00236496"/>
    <w:rsid w:val="00244FE7"/>
    <w:rsid w:val="002513D5"/>
    <w:rsid w:val="0025702F"/>
    <w:rsid w:val="002606BB"/>
    <w:rsid w:val="00261EB2"/>
    <w:rsid w:val="00263AE2"/>
    <w:rsid w:val="00267BFE"/>
    <w:rsid w:val="00273C19"/>
    <w:rsid w:val="00274E7C"/>
    <w:rsid w:val="00275911"/>
    <w:rsid w:val="00276D0D"/>
    <w:rsid w:val="00283CF3"/>
    <w:rsid w:val="0028534C"/>
    <w:rsid w:val="002855FF"/>
    <w:rsid w:val="002875A2"/>
    <w:rsid w:val="002A1A70"/>
    <w:rsid w:val="002A2968"/>
    <w:rsid w:val="002B10C6"/>
    <w:rsid w:val="002B1C2F"/>
    <w:rsid w:val="002B43AB"/>
    <w:rsid w:val="002B45D9"/>
    <w:rsid w:val="002B488C"/>
    <w:rsid w:val="002B5E83"/>
    <w:rsid w:val="002B799F"/>
    <w:rsid w:val="002B7A42"/>
    <w:rsid w:val="002C14BF"/>
    <w:rsid w:val="002C2385"/>
    <w:rsid w:val="002C2E39"/>
    <w:rsid w:val="002C7D33"/>
    <w:rsid w:val="002D2B53"/>
    <w:rsid w:val="002E1257"/>
    <w:rsid w:val="002E212E"/>
    <w:rsid w:val="002E29D1"/>
    <w:rsid w:val="002E7C2D"/>
    <w:rsid w:val="002F10EE"/>
    <w:rsid w:val="002F178D"/>
    <w:rsid w:val="002F3C69"/>
    <w:rsid w:val="002F4FDE"/>
    <w:rsid w:val="00307395"/>
    <w:rsid w:val="00311509"/>
    <w:rsid w:val="003118BA"/>
    <w:rsid w:val="00313EA7"/>
    <w:rsid w:val="00320CC8"/>
    <w:rsid w:val="00324D8C"/>
    <w:rsid w:val="00326DCE"/>
    <w:rsid w:val="0033610A"/>
    <w:rsid w:val="00337A8F"/>
    <w:rsid w:val="00343912"/>
    <w:rsid w:val="003449DC"/>
    <w:rsid w:val="00346DD9"/>
    <w:rsid w:val="00346EB0"/>
    <w:rsid w:val="003512E3"/>
    <w:rsid w:val="00356B64"/>
    <w:rsid w:val="00357049"/>
    <w:rsid w:val="00361559"/>
    <w:rsid w:val="003622BD"/>
    <w:rsid w:val="0036315D"/>
    <w:rsid w:val="0036765B"/>
    <w:rsid w:val="003678B9"/>
    <w:rsid w:val="00370B82"/>
    <w:rsid w:val="00372240"/>
    <w:rsid w:val="003807C4"/>
    <w:rsid w:val="003871A6"/>
    <w:rsid w:val="003908E7"/>
    <w:rsid w:val="003942AC"/>
    <w:rsid w:val="00397764"/>
    <w:rsid w:val="003A5408"/>
    <w:rsid w:val="003B02AE"/>
    <w:rsid w:val="003D0E45"/>
    <w:rsid w:val="003D386F"/>
    <w:rsid w:val="003D6D60"/>
    <w:rsid w:val="003E4856"/>
    <w:rsid w:val="003F26FC"/>
    <w:rsid w:val="003F3E66"/>
    <w:rsid w:val="003F7186"/>
    <w:rsid w:val="00402E84"/>
    <w:rsid w:val="00403C75"/>
    <w:rsid w:val="00416A15"/>
    <w:rsid w:val="00426B87"/>
    <w:rsid w:val="004278FF"/>
    <w:rsid w:val="004358E0"/>
    <w:rsid w:val="00435929"/>
    <w:rsid w:val="00437827"/>
    <w:rsid w:val="00443352"/>
    <w:rsid w:val="00444E4F"/>
    <w:rsid w:val="00450271"/>
    <w:rsid w:val="004524D1"/>
    <w:rsid w:val="0047478E"/>
    <w:rsid w:val="004804DD"/>
    <w:rsid w:val="00492886"/>
    <w:rsid w:val="00493DBB"/>
    <w:rsid w:val="0049483E"/>
    <w:rsid w:val="0049627D"/>
    <w:rsid w:val="004966CB"/>
    <w:rsid w:val="004A2B4D"/>
    <w:rsid w:val="004B20BA"/>
    <w:rsid w:val="004B3D5F"/>
    <w:rsid w:val="004B59FD"/>
    <w:rsid w:val="004C26C8"/>
    <w:rsid w:val="004C4A05"/>
    <w:rsid w:val="004C6E16"/>
    <w:rsid w:val="004D19CD"/>
    <w:rsid w:val="004D64FD"/>
    <w:rsid w:val="004D6617"/>
    <w:rsid w:val="004E0CD6"/>
    <w:rsid w:val="004E1F5C"/>
    <w:rsid w:val="004E5140"/>
    <w:rsid w:val="004E52A8"/>
    <w:rsid w:val="004E7C8F"/>
    <w:rsid w:val="004F6566"/>
    <w:rsid w:val="004F79FD"/>
    <w:rsid w:val="00500694"/>
    <w:rsid w:val="005104FF"/>
    <w:rsid w:val="00511330"/>
    <w:rsid w:val="00513E5B"/>
    <w:rsid w:val="0051576D"/>
    <w:rsid w:val="00524CD0"/>
    <w:rsid w:val="005312DB"/>
    <w:rsid w:val="0053384A"/>
    <w:rsid w:val="00533B7C"/>
    <w:rsid w:val="00534920"/>
    <w:rsid w:val="00544378"/>
    <w:rsid w:val="00545BC8"/>
    <w:rsid w:val="00546057"/>
    <w:rsid w:val="005508EA"/>
    <w:rsid w:val="00552197"/>
    <w:rsid w:val="00554F2C"/>
    <w:rsid w:val="0056443B"/>
    <w:rsid w:val="005651C4"/>
    <w:rsid w:val="00567845"/>
    <w:rsid w:val="005718DE"/>
    <w:rsid w:val="00572595"/>
    <w:rsid w:val="00572882"/>
    <w:rsid w:val="0057291F"/>
    <w:rsid w:val="00575AEA"/>
    <w:rsid w:val="00580305"/>
    <w:rsid w:val="00580969"/>
    <w:rsid w:val="005827CC"/>
    <w:rsid w:val="005858CC"/>
    <w:rsid w:val="0058708A"/>
    <w:rsid w:val="005970AA"/>
    <w:rsid w:val="005A6A44"/>
    <w:rsid w:val="005C3FF9"/>
    <w:rsid w:val="005C60B8"/>
    <w:rsid w:val="005C6EFB"/>
    <w:rsid w:val="005E7424"/>
    <w:rsid w:val="005E76FC"/>
    <w:rsid w:val="005F2A88"/>
    <w:rsid w:val="00602D36"/>
    <w:rsid w:val="00603563"/>
    <w:rsid w:val="00607B66"/>
    <w:rsid w:val="00614EDB"/>
    <w:rsid w:val="00620029"/>
    <w:rsid w:val="006204DE"/>
    <w:rsid w:val="00621CE9"/>
    <w:rsid w:val="0063241E"/>
    <w:rsid w:val="0064706C"/>
    <w:rsid w:val="00652DD9"/>
    <w:rsid w:val="0065477F"/>
    <w:rsid w:val="00654B62"/>
    <w:rsid w:val="0065557C"/>
    <w:rsid w:val="00657D01"/>
    <w:rsid w:val="00664D42"/>
    <w:rsid w:val="006664E8"/>
    <w:rsid w:val="006775B5"/>
    <w:rsid w:val="006778A6"/>
    <w:rsid w:val="00677FAB"/>
    <w:rsid w:val="00680EBA"/>
    <w:rsid w:val="00687D20"/>
    <w:rsid w:val="00693367"/>
    <w:rsid w:val="00695230"/>
    <w:rsid w:val="006952F1"/>
    <w:rsid w:val="006A0492"/>
    <w:rsid w:val="006A49FD"/>
    <w:rsid w:val="006A5564"/>
    <w:rsid w:val="006B0796"/>
    <w:rsid w:val="006B25A7"/>
    <w:rsid w:val="006C08F1"/>
    <w:rsid w:val="006C11AD"/>
    <w:rsid w:val="006C1B87"/>
    <w:rsid w:val="006C25EE"/>
    <w:rsid w:val="006C6131"/>
    <w:rsid w:val="006D170A"/>
    <w:rsid w:val="006D4510"/>
    <w:rsid w:val="006D4C67"/>
    <w:rsid w:val="006E028C"/>
    <w:rsid w:val="006F2911"/>
    <w:rsid w:val="006F3F62"/>
    <w:rsid w:val="006F484D"/>
    <w:rsid w:val="006F6A0A"/>
    <w:rsid w:val="00701595"/>
    <w:rsid w:val="00701DB1"/>
    <w:rsid w:val="007101FF"/>
    <w:rsid w:val="0071176A"/>
    <w:rsid w:val="007134D8"/>
    <w:rsid w:val="007157E3"/>
    <w:rsid w:val="00720078"/>
    <w:rsid w:val="00731573"/>
    <w:rsid w:val="0073603D"/>
    <w:rsid w:val="007414FF"/>
    <w:rsid w:val="00745941"/>
    <w:rsid w:val="00750523"/>
    <w:rsid w:val="00756970"/>
    <w:rsid w:val="00756C2C"/>
    <w:rsid w:val="0077177B"/>
    <w:rsid w:val="007718A8"/>
    <w:rsid w:val="007741AD"/>
    <w:rsid w:val="007754C0"/>
    <w:rsid w:val="007804B0"/>
    <w:rsid w:val="0078446B"/>
    <w:rsid w:val="0078541A"/>
    <w:rsid w:val="007876B2"/>
    <w:rsid w:val="0079004E"/>
    <w:rsid w:val="00790582"/>
    <w:rsid w:val="00792EB1"/>
    <w:rsid w:val="00796295"/>
    <w:rsid w:val="007978E4"/>
    <w:rsid w:val="007A052E"/>
    <w:rsid w:val="007A3E1C"/>
    <w:rsid w:val="007A4CFD"/>
    <w:rsid w:val="007A538A"/>
    <w:rsid w:val="007B5866"/>
    <w:rsid w:val="007C6D2C"/>
    <w:rsid w:val="007D4E8C"/>
    <w:rsid w:val="007E6562"/>
    <w:rsid w:val="007F2B8A"/>
    <w:rsid w:val="007F5589"/>
    <w:rsid w:val="007F5CEA"/>
    <w:rsid w:val="00804157"/>
    <w:rsid w:val="0080511F"/>
    <w:rsid w:val="008073B0"/>
    <w:rsid w:val="00810BE5"/>
    <w:rsid w:val="00812826"/>
    <w:rsid w:val="00814B17"/>
    <w:rsid w:val="008158E0"/>
    <w:rsid w:val="00826F3E"/>
    <w:rsid w:val="00827BF6"/>
    <w:rsid w:val="00832FEB"/>
    <w:rsid w:val="0083684B"/>
    <w:rsid w:val="008371D6"/>
    <w:rsid w:val="00840F91"/>
    <w:rsid w:val="00841F85"/>
    <w:rsid w:val="0084246C"/>
    <w:rsid w:val="00842802"/>
    <w:rsid w:val="00843809"/>
    <w:rsid w:val="00845099"/>
    <w:rsid w:val="008450AF"/>
    <w:rsid w:val="008504C2"/>
    <w:rsid w:val="00863469"/>
    <w:rsid w:val="008663C7"/>
    <w:rsid w:val="00873CC9"/>
    <w:rsid w:val="00873E2F"/>
    <w:rsid w:val="00880EC6"/>
    <w:rsid w:val="0088410B"/>
    <w:rsid w:val="00892088"/>
    <w:rsid w:val="008A21B9"/>
    <w:rsid w:val="008A336C"/>
    <w:rsid w:val="008A3588"/>
    <w:rsid w:val="008A7AB5"/>
    <w:rsid w:val="008B0D31"/>
    <w:rsid w:val="008B2E8C"/>
    <w:rsid w:val="008B3BC6"/>
    <w:rsid w:val="008B4951"/>
    <w:rsid w:val="008B56A7"/>
    <w:rsid w:val="008C1A17"/>
    <w:rsid w:val="008C597B"/>
    <w:rsid w:val="008C75C6"/>
    <w:rsid w:val="008D2016"/>
    <w:rsid w:val="008D4185"/>
    <w:rsid w:val="008E1C10"/>
    <w:rsid w:val="008F1DFA"/>
    <w:rsid w:val="008F2BCA"/>
    <w:rsid w:val="0090610A"/>
    <w:rsid w:val="009070A7"/>
    <w:rsid w:val="009103D7"/>
    <w:rsid w:val="009143C1"/>
    <w:rsid w:val="009153F9"/>
    <w:rsid w:val="00930323"/>
    <w:rsid w:val="00946275"/>
    <w:rsid w:val="00950346"/>
    <w:rsid w:val="00951E30"/>
    <w:rsid w:val="00953D75"/>
    <w:rsid w:val="00962E7F"/>
    <w:rsid w:val="00967AA6"/>
    <w:rsid w:val="00970F1A"/>
    <w:rsid w:val="009725B3"/>
    <w:rsid w:val="00972D08"/>
    <w:rsid w:val="0097324E"/>
    <w:rsid w:val="00986E68"/>
    <w:rsid w:val="00987F18"/>
    <w:rsid w:val="009A1E65"/>
    <w:rsid w:val="009B14D0"/>
    <w:rsid w:val="009B1EEB"/>
    <w:rsid w:val="009B30D9"/>
    <w:rsid w:val="009B4100"/>
    <w:rsid w:val="009B4793"/>
    <w:rsid w:val="009B6CEC"/>
    <w:rsid w:val="009C3F3F"/>
    <w:rsid w:val="009C6FE9"/>
    <w:rsid w:val="009D366B"/>
    <w:rsid w:val="009D77C5"/>
    <w:rsid w:val="009E53D0"/>
    <w:rsid w:val="009E583E"/>
    <w:rsid w:val="009E6EE6"/>
    <w:rsid w:val="009E748F"/>
    <w:rsid w:val="009F15CC"/>
    <w:rsid w:val="009F1CF4"/>
    <w:rsid w:val="009F3671"/>
    <w:rsid w:val="009F496A"/>
    <w:rsid w:val="009F59A9"/>
    <w:rsid w:val="00A00080"/>
    <w:rsid w:val="00A00AF4"/>
    <w:rsid w:val="00A043D5"/>
    <w:rsid w:val="00A103AC"/>
    <w:rsid w:val="00A24B7E"/>
    <w:rsid w:val="00A33326"/>
    <w:rsid w:val="00A3510E"/>
    <w:rsid w:val="00A37B05"/>
    <w:rsid w:val="00A41BF0"/>
    <w:rsid w:val="00A42D2A"/>
    <w:rsid w:val="00A43B91"/>
    <w:rsid w:val="00A44B2F"/>
    <w:rsid w:val="00A54283"/>
    <w:rsid w:val="00A60FA3"/>
    <w:rsid w:val="00A65610"/>
    <w:rsid w:val="00A71841"/>
    <w:rsid w:val="00A73CBC"/>
    <w:rsid w:val="00A747A5"/>
    <w:rsid w:val="00A86430"/>
    <w:rsid w:val="00A9380A"/>
    <w:rsid w:val="00AA28DB"/>
    <w:rsid w:val="00AB35B9"/>
    <w:rsid w:val="00AB3A74"/>
    <w:rsid w:val="00AB7EB2"/>
    <w:rsid w:val="00AC093A"/>
    <w:rsid w:val="00AC3A68"/>
    <w:rsid w:val="00AC40CA"/>
    <w:rsid w:val="00AD6191"/>
    <w:rsid w:val="00AE000B"/>
    <w:rsid w:val="00AE15EE"/>
    <w:rsid w:val="00AE1C2B"/>
    <w:rsid w:val="00AE40A0"/>
    <w:rsid w:val="00AF0512"/>
    <w:rsid w:val="00AF08EF"/>
    <w:rsid w:val="00AF1C19"/>
    <w:rsid w:val="00AF1D0F"/>
    <w:rsid w:val="00AF2F54"/>
    <w:rsid w:val="00B01459"/>
    <w:rsid w:val="00B02BF7"/>
    <w:rsid w:val="00B05766"/>
    <w:rsid w:val="00B13AB1"/>
    <w:rsid w:val="00B1428E"/>
    <w:rsid w:val="00B15F76"/>
    <w:rsid w:val="00B164B6"/>
    <w:rsid w:val="00B20573"/>
    <w:rsid w:val="00B278DA"/>
    <w:rsid w:val="00B30DB4"/>
    <w:rsid w:val="00B363BD"/>
    <w:rsid w:val="00B475E0"/>
    <w:rsid w:val="00B561A4"/>
    <w:rsid w:val="00B60403"/>
    <w:rsid w:val="00B66110"/>
    <w:rsid w:val="00B6788B"/>
    <w:rsid w:val="00B70A0D"/>
    <w:rsid w:val="00B71EF5"/>
    <w:rsid w:val="00B744B5"/>
    <w:rsid w:val="00B808F6"/>
    <w:rsid w:val="00B9671B"/>
    <w:rsid w:val="00BA359A"/>
    <w:rsid w:val="00BB4938"/>
    <w:rsid w:val="00BB53EE"/>
    <w:rsid w:val="00BC0873"/>
    <w:rsid w:val="00BC1E3E"/>
    <w:rsid w:val="00BC28AB"/>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FD1"/>
    <w:rsid w:val="00C0684A"/>
    <w:rsid w:val="00C133AC"/>
    <w:rsid w:val="00C16702"/>
    <w:rsid w:val="00C16C83"/>
    <w:rsid w:val="00C24FB4"/>
    <w:rsid w:val="00C25D97"/>
    <w:rsid w:val="00C3763B"/>
    <w:rsid w:val="00C447D1"/>
    <w:rsid w:val="00C4730B"/>
    <w:rsid w:val="00C5198A"/>
    <w:rsid w:val="00C51F48"/>
    <w:rsid w:val="00C55B69"/>
    <w:rsid w:val="00C61057"/>
    <w:rsid w:val="00C6244D"/>
    <w:rsid w:val="00C62FCC"/>
    <w:rsid w:val="00C64C8A"/>
    <w:rsid w:val="00C77558"/>
    <w:rsid w:val="00C80C04"/>
    <w:rsid w:val="00C817CF"/>
    <w:rsid w:val="00C82710"/>
    <w:rsid w:val="00C87B54"/>
    <w:rsid w:val="00C91321"/>
    <w:rsid w:val="00C9228C"/>
    <w:rsid w:val="00CA176D"/>
    <w:rsid w:val="00CA30DC"/>
    <w:rsid w:val="00CA5A02"/>
    <w:rsid w:val="00CB54DB"/>
    <w:rsid w:val="00CC1E48"/>
    <w:rsid w:val="00CD25E1"/>
    <w:rsid w:val="00CD436D"/>
    <w:rsid w:val="00CD7308"/>
    <w:rsid w:val="00CF0F25"/>
    <w:rsid w:val="00CF18D2"/>
    <w:rsid w:val="00CF1BD9"/>
    <w:rsid w:val="00CF270D"/>
    <w:rsid w:val="00CF65C0"/>
    <w:rsid w:val="00CF6A19"/>
    <w:rsid w:val="00CF6D2E"/>
    <w:rsid w:val="00D024B8"/>
    <w:rsid w:val="00D06A89"/>
    <w:rsid w:val="00D07033"/>
    <w:rsid w:val="00D13F69"/>
    <w:rsid w:val="00D1453A"/>
    <w:rsid w:val="00D15252"/>
    <w:rsid w:val="00D17883"/>
    <w:rsid w:val="00D17A08"/>
    <w:rsid w:val="00D31160"/>
    <w:rsid w:val="00D311AE"/>
    <w:rsid w:val="00D350D1"/>
    <w:rsid w:val="00D37913"/>
    <w:rsid w:val="00D43508"/>
    <w:rsid w:val="00D451F3"/>
    <w:rsid w:val="00D45674"/>
    <w:rsid w:val="00D45D5C"/>
    <w:rsid w:val="00D50F3F"/>
    <w:rsid w:val="00D53D8E"/>
    <w:rsid w:val="00D54FAC"/>
    <w:rsid w:val="00D556BC"/>
    <w:rsid w:val="00D56398"/>
    <w:rsid w:val="00D57E45"/>
    <w:rsid w:val="00D62476"/>
    <w:rsid w:val="00D6369F"/>
    <w:rsid w:val="00D670C1"/>
    <w:rsid w:val="00D8152E"/>
    <w:rsid w:val="00D83BF2"/>
    <w:rsid w:val="00D85671"/>
    <w:rsid w:val="00D92306"/>
    <w:rsid w:val="00D923DC"/>
    <w:rsid w:val="00D92EAD"/>
    <w:rsid w:val="00D93684"/>
    <w:rsid w:val="00D9533A"/>
    <w:rsid w:val="00D97C1A"/>
    <w:rsid w:val="00DA4048"/>
    <w:rsid w:val="00DA42A9"/>
    <w:rsid w:val="00DC1B7A"/>
    <w:rsid w:val="00DC2148"/>
    <w:rsid w:val="00DC4882"/>
    <w:rsid w:val="00DC4CA4"/>
    <w:rsid w:val="00DC7C10"/>
    <w:rsid w:val="00DD23BA"/>
    <w:rsid w:val="00DD29A2"/>
    <w:rsid w:val="00DD5CEA"/>
    <w:rsid w:val="00DD66FC"/>
    <w:rsid w:val="00DD70CC"/>
    <w:rsid w:val="00DE2B14"/>
    <w:rsid w:val="00DE37C8"/>
    <w:rsid w:val="00DE7F96"/>
    <w:rsid w:val="00DF43D4"/>
    <w:rsid w:val="00DF77C5"/>
    <w:rsid w:val="00E062AE"/>
    <w:rsid w:val="00E06841"/>
    <w:rsid w:val="00E06B51"/>
    <w:rsid w:val="00E071C6"/>
    <w:rsid w:val="00E103E2"/>
    <w:rsid w:val="00E20129"/>
    <w:rsid w:val="00E20B23"/>
    <w:rsid w:val="00E25F7F"/>
    <w:rsid w:val="00E27462"/>
    <w:rsid w:val="00E352D9"/>
    <w:rsid w:val="00E354FF"/>
    <w:rsid w:val="00E3662B"/>
    <w:rsid w:val="00E4132B"/>
    <w:rsid w:val="00E47393"/>
    <w:rsid w:val="00E50572"/>
    <w:rsid w:val="00E50858"/>
    <w:rsid w:val="00E546BE"/>
    <w:rsid w:val="00E6462B"/>
    <w:rsid w:val="00E653E7"/>
    <w:rsid w:val="00E66C6B"/>
    <w:rsid w:val="00E732E3"/>
    <w:rsid w:val="00E74033"/>
    <w:rsid w:val="00E83EA9"/>
    <w:rsid w:val="00E916FD"/>
    <w:rsid w:val="00E979A6"/>
    <w:rsid w:val="00EA0607"/>
    <w:rsid w:val="00EA0DE5"/>
    <w:rsid w:val="00EA3286"/>
    <w:rsid w:val="00EB1A9C"/>
    <w:rsid w:val="00EB6753"/>
    <w:rsid w:val="00EC0184"/>
    <w:rsid w:val="00EC2ACF"/>
    <w:rsid w:val="00EC3CED"/>
    <w:rsid w:val="00EC3DBB"/>
    <w:rsid w:val="00EC508C"/>
    <w:rsid w:val="00EC7DD8"/>
    <w:rsid w:val="00ED356F"/>
    <w:rsid w:val="00ED3D82"/>
    <w:rsid w:val="00ED5DD5"/>
    <w:rsid w:val="00EE11EC"/>
    <w:rsid w:val="00EE66AF"/>
    <w:rsid w:val="00EF5E4D"/>
    <w:rsid w:val="00EF7444"/>
    <w:rsid w:val="00F02D78"/>
    <w:rsid w:val="00F03988"/>
    <w:rsid w:val="00F04D26"/>
    <w:rsid w:val="00F13FA8"/>
    <w:rsid w:val="00F16DF8"/>
    <w:rsid w:val="00F24D85"/>
    <w:rsid w:val="00F379FE"/>
    <w:rsid w:val="00F37CC6"/>
    <w:rsid w:val="00F37E4D"/>
    <w:rsid w:val="00F436B4"/>
    <w:rsid w:val="00F4750F"/>
    <w:rsid w:val="00F528CE"/>
    <w:rsid w:val="00F54CD1"/>
    <w:rsid w:val="00F569C1"/>
    <w:rsid w:val="00F56BCF"/>
    <w:rsid w:val="00F575BF"/>
    <w:rsid w:val="00F614DF"/>
    <w:rsid w:val="00F623E1"/>
    <w:rsid w:val="00F654C5"/>
    <w:rsid w:val="00F67BBE"/>
    <w:rsid w:val="00F82A69"/>
    <w:rsid w:val="00F83330"/>
    <w:rsid w:val="00F8443E"/>
    <w:rsid w:val="00F9172C"/>
    <w:rsid w:val="00F92000"/>
    <w:rsid w:val="00F92453"/>
    <w:rsid w:val="00F9283A"/>
    <w:rsid w:val="00F93A76"/>
    <w:rsid w:val="00FA0A26"/>
    <w:rsid w:val="00FA29D9"/>
    <w:rsid w:val="00FA4B03"/>
    <w:rsid w:val="00FB04C8"/>
    <w:rsid w:val="00FB15D8"/>
    <w:rsid w:val="00FB2883"/>
    <w:rsid w:val="00FC104D"/>
    <w:rsid w:val="00FC282D"/>
    <w:rsid w:val="00FC507F"/>
    <w:rsid w:val="00FD0057"/>
    <w:rsid w:val="00FD4A18"/>
    <w:rsid w:val="00FD526D"/>
    <w:rsid w:val="00FD7656"/>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riculture.gouv.fr/semaine-mondiale-pour-un-bon-usage-des-antibiotiques-quelques-exemples-daction-pour-lutter-contre" TargetMode="External"/><Relationship Id="rId18" Type="http://schemas.openxmlformats.org/officeDocument/2006/relationships/hyperlink" Target="https://www.anses.fr/fr/content/covid-19-pas-de-r%C3%B4le-%C3%A9pid%C3%A9miologique-des-animaux-sauvages-et-domestiques-dans-le-maintien--0" TargetMode="External"/><Relationship Id="rId26" Type="http://schemas.openxmlformats.org/officeDocument/2006/relationships/hyperlink" Target="https://www.plateforme-esa.fr/article/suivi-iahp-en-europe-point-au-18-11-2020-inclus" TargetMode="External"/><Relationship Id="rId39" Type="http://schemas.openxmlformats.org/officeDocument/2006/relationships/hyperlink" Target="https://www.biofit-event.com/2020-agenda/" TargetMode="External"/><Relationship Id="rId3" Type="http://schemas.openxmlformats.org/officeDocument/2006/relationships/styles" Target="styles.xml"/><Relationship Id="rId21" Type="http://schemas.openxmlformats.org/officeDocument/2006/relationships/hyperlink" Target="https://www.reseau-francais-sante-animale.net/groupe/reponse-aux-besoins-urgents-exprimes-par-le-terrain/" TargetMode="External"/><Relationship Id="rId34" Type="http://schemas.openxmlformats.org/officeDocument/2006/relationships/hyperlink" Target="https://www.biofit-event.com/hosted-events/rd-dating-for-animal-health-and-innovat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channel/UCaUeQjNytp_oEMwfjgDPVpw/videos" TargetMode="External"/><Relationship Id="rId17" Type="http://schemas.openxmlformats.org/officeDocument/2006/relationships/hyperlink" Target="http://www.reseau-francais-sante-animale.net/wp-content/uploads/2020/10/CR-reunion-RFSA-du-02.11.2020-v.def_.docx" TargetMode="External"/><Relationship Id="rId25" Type="http://schemas.openxmlformats.org/officeDocument/2006/relationships/hyperlink" Target="https://www.anses.fr/fr/content/covid-19-le-r&#244;le-potentiel-des-animaux-domestiques-et-des-aliments-dans-la-transmission-du" TargetMode="External"/><Relationship Id="rId33" Type="http://schemas.openxmlformats.org/officeDocument/2006/relationships/hyperlink" Target="http://www.reseau-francais-sante-animale.net/wp-content/uploads/2020/11/co-fund-call-results.docx" TargetMode="External"/><Relationship Id="rId38" Type="http://schemas.openxmlformats.org/officeDocument/2006/relationships/hyperlink" Target="https://www.biofit-event.com/2020-pitchers/" TargetMode="External"/><Relationship Id="rId2" Type="http://schemas.openxmlformats.org/officeDocument/2006/relationships/numbering" Target="numbering.xml"/><Relationship Id="rId16" Type="http://schemas.openxmlformats.org/officeDocument/2006/relationships/hyperlink" Target="https://www.reseau-francais-sante-animale.net/groupe/recherche-elevage-et-covid-19/" TargetMode="External"/><Relationship Id="rId20" Type="http://schemas.openxmlformats.org/officeDocument/2006/relationships/hyperlink" Target="http://www.reseau-francais-sante-animale.net/wp-content/uploads/2020/11/icrad-Presentation-de-Gilles-Salvat.pptx" TargetMode="External"/><Relationship Id="rId29" Type="http://schemas.openxmlformats.org/officeDocument/2006/relationships/hyperlink" Target="http://www.reseau-francais-sante-animale.net/wp-content/uploads/2020/11/Pre%CC%81sentation-du-Comite%CC%81-Fie%CC%80vre-Q-nov-2020_-1.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groupe/reactifs/" TargetMode="External"/><Relationship Id="rId24" Type="http://schemas.openxmlformats.org/officeDocument/2006/relationships/hyperlink" Target="http://www.reseau-francais-sante-animale.net/wp-content/uploads/2020/01/avis-Anses-09.03.2020-SABA-2020-SA-0037.pdf" TargetMode="External"/><Relationship Id="rId32" Type="http://schemas.openxmlformats.org/officeDocument/2006/relationships/hyperlink" Target="https://www.reseau-francais-sante-animale.net/groupe/objectif-3-europe/" TargetMode="External"/><Relationship Id="rId37" Type="http://schemas.openxmlformats.org/officeDocument/2006/relationships/hyperlink" Target="https://www.biofit-event.com/hosted-events/rd-dating-for-animal-health-and-innovat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seau-francais-sante-animale.net/wp-content/uploads/2020/09/CR-GT-Resistance-aux-antiparasitaires-du-RFSA_reunion-du-12-novembre-2020.docx" TargetMode="External"/><Relationship Id="rId23" Type="http://schemas.openxmlformats.org/officeDocument/2006/relationships/hyperlink" Target="https://www.reseau-francais-sante-animale.net/groupe/dermatose-nodulaire-contagieuse-dnc/" TargetMode="External"/><Relationship Id="rId28" Type="http://schemas.openxmlformats.org/officeDocument/2006/relationships/hyperlink" Target="http://www.reseau-francais-sante-animale.net/wp-content/uploads/2020/11/Creation-Comite-Fievre-Q-nov-2020.pdf" TargetMode="External"/><Relationship Id="rId36" Type="http://schemas.openxmlformats.org/officeDocument/2006/relationships/hyperlink" Target="https://www.biofit-event.com/hosted-events/rd-dating-for-animal-health-and-innovation/" TargetMode="External"/><Relationship Id="rId10" Type="http://schemas.openxmlformats.org/officeDocument/2006/relationships/hyperlink" Target="http://www.reseau-francais-sante-animale.net/wp-content/uploads/2020/01/CB-CR-Copil-RFSA-24-avril-2020_Secre%CC%81tariat-final.docx" TargetMode="External"/><Relationship Id="rId19" Type="http://schemas.openxmlformats.org/officeDocument/2006/relationships/hyperlink" Target="https://www.icrad.eu/" TargetMode="External"/><Relationship Id="rId31" Type="http://schemas.openxmlformats.org/officeDocument/2006/relationships/hyperlink" Target="http://www.reseau-francais-sante-animale.net/wp-content/uploads/2020/01/N.-Winter-et-B.-Dufour-2020.03.31.Restitution.RFSA_.bTB_.pptx"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20/11/feuille-de-presence-RFSA-23-novembre-2020.doc" TargetMode="External"/><Relationship Id="rId14" Type="http://schemas.openxmlformats.org/officeDocument/2006/relationships/hyperlink" Target="http://www.reseau-francais-sante-animale.net/wp-content/uploads/2020/09/JNGTV-efficacite-resistance-pharmacovigilance-RFSA-VF-19-oct-20.pptx" TargetMode="External"/><Relationship Id="rId22" Type="http://schemas.openxmlformats.org/officeDocument/2006/relationships/hyperlink" Target="https://www.reseau-francais-sante-animale.net/le-rfsa/cartographie-des-gaps-therapeutiques/" TargetMode="External"/><Relationship Id="rId27" Type="http://schemas.openxmlformats.org/officeDocument/2006/relationships/hyperlink" Target="https://www.reseau-francais-sante-animale.net/groupe/peste-porcine-africaine/" TargetMode="External"/><Relationship Id="rId30" Type="http://schemas.openxmlformats.org/officeDocument/2006/relationships/hyperlink" Target="https://www.reseau-francais-sante-animale.net/groupe/tuberculose/" TargetMode="External"/><Relationship Id="rId35" Type="http://schemas.openxmlformats.org/officeDocument/2006/relationships/hyperlink" Target="http://www.reseau-francais-sante-animale.net/wp-content/uploads/2020/11/Cartographie-des-projets-ReSA-2020-FINALE-MAJ-23.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2A4-9839-440D-B5F3-D452F72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2209</Words>
  <Characters>12152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13</cp:revision>
  <cp:lastPrinted>2020-03-12T17:00:00Z</cp:lastPrinted>
  <dcterms:created xsi:type="dcterms:W3CDTF">2020-11-26T09:43:00Z</dcterms:created>
  <dcterms:modified xsi:type="dcterms:W3CDTF">2020-11-26T10:04:00Z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