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2EF8" w14:textId="77777777" w:rsidR="005A1949" w:rsidRPr="005A1949" w:rsidRDefault="005A1949" w:rsidP="00786C39">
      <w:pPr>
        <w:spacing w:after="0" w:line="240" w:lineRule="auto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5A1949">
        <w:rPr>
          <w:rFonts w:ascii="Calibri" w:hAnsi="Calibri" w:cs="Calibri"/>
          <w:b/>
          <w:bCs/>
          <w:color w:val="000000"/>
          <w:shd w:val="clear" w:color="auto" w:fill="FFFFFF"/>
        </w:rPr>
        <w:t>Proposition de programme de recherche SARS CoV2 et élevages pouvant impliquer les équipes concernées d’INRAE de l’Anses, du CIRAD et des ENV</w:t>
      </w:r>
    </w:p>
    <w:p w14:paraId="114B3F3E" w14:textId="0EC5EB0B" w:rsidR="005A1949" w:rsidRDefault="005A1949" w:rsidP="00786C39">
      <w:pPr>
        <w:spacing w:after="0" w:line="240" w:lineRule="auto"/>
        <w:rPr>
          <w:b/>
          <w:bCs/>
        </w:rPr>
      </w:pPr>
    </w:p>
    <w:p w14:paraId="2DEB1299" w14:textId="77777777" w:rsidR="005840CD" w:rsidRDefault="005840CD" w:rsidP="00786C39">
      <w:pPr>
        <w:spacing w:after="0" w:line="240" w:lineRule="auto"/>
        <w:rPr>
          <w:b/>
          <w:bCs/>
        </w:rPr>
      </w:pPr>
    </w:p>
    <w:p w14:paraId="6036AE94" w14:textId="4D246CE6" w:rsidR="00A10EAE" w:rsidRPr="00ED3351" w:rsidRDefault="005A1949" w:rsidP="00786C39">
      <w:pPr>
        <w:spacing w:after="0" w:line="240" w:lineRule="auto"/>
        <w:rPr>
          <w:color w:val="000000" w:themeColor="text1"/>
        </w:rPr>
      </w:pPr>
      <w:r>
        <w:rPr>
          <w:b/>
          <w:bCs/>
        </w:rPr>
        <w:t xml:space="preserve">Groupe de travail : </w:t>
      </w:r>
      <w:r>
        <w:t>S Le P</w:t>
      </w:r>
      <w:r w:rsidRPr="00A10EAE">
        <w:t>oder (UMR</w:t>
      </w:r>
      <w:r>
        <w:t xml:space="preserve"> VIRO), </w:t>
      </w:r>
      <w:r w:rsidR="00A10EAE">
        <w:t xml:space="preserve">JF </w:t>
      </w:r>
      <w:proofErr w:type="spellStart"/>
      <w:r w:rsidR="00A10EAE">
        <w:t>Elouet</w:t>
      </w:r>
      <w:proofErr w:type="spellEnd"/>
      <w:r w:rsidR="00A10EAE">
        <w:t xml:space="preserve"> (INRAE</w:t>
      </w:r>
      <w:r>
        <w:t xml:space="preserve"> VIM</w:t>
      </w:r>
      <w:r w:rsidR="00A10EAE">
        <w:t>),</w:t>
      </w:r>
      <w:r>
        <w:t xml:space="preserve"> </w:t>
      </w:r>
      <w:r w:rsidR="0077605E" w:rsidRPr="00A10EAE">
        <w:t>L Comtet</w:t>
      </w:r>
      <w:r w:rsidR="00A10EAE">
        <w:t xml:space="preserve"> (</w:t>
      </w:r>
      <w:proofErr w:type="spellStart"/>
      <w:r w:rsidR="00A10EAE">
        <w:t>IDVet</w:t>
      </w:r>
      <w:proofErr w:type="spellEnd"/>
      <w:r w:rsidR="00A10EAE">
        <w:t xml:space="preserve">), JL Guerin </w:t>
      </w:r>
      <w:r w:rsidR="00A10EAE" w:rsidRPr="00ED3351">
        <w:rPr>
          <w:color w:val="000000" w:themeColor="text1"/>
        </w:rPr>
        <w:t xml:space="preserve">(ENVT), E </w:t>
      </w:r>
      <w:proofErr w:type="spellStart"/>
      <w:r w:rsidR="00A10EAE" w:rsidRPr="00ED3351">
        <w:rPr>
          <w:color w:val="000000" w:themeColor="text1"/>
        </w:rPr>
        <w:t>S</w:t>
      </w:r>
      <w:r w:rsidR="0077605E" w:rsidRPr="00ED3351">
        <w:rPr>
          <w:color w:val="000000" w:themeColor="text1"/>
        </w:rPr>
        <w:t>ellal</w:t>
      </w:r>
      <w:proofErr w:type="spellEnd"/>
      <w:r w:rsidR="0077605E" w:rsidRPr="00ED3351">
        <w:rPr>
          <w:color w:val="000000" w:themeColor="text1"/>
        </w:rPr>
        <w:t xml:space="preserve"> (</w:t>
      </w:r>
      <w:proofErr w:type="spellStart"/>
      <w:r w:rsidR="0077605E" w:rsidRPr="00ED3351">
        <w:rPr>
          <w:color w:val="000000" w:themeColor="text1"/>
        </w:rPr>
        <w:t>Biosellal</w:t>
      </w:r>
      <w:proofErr w:type="spellEnd"/>
      <w:r w:rsidR="0077605E" w:rsidRPr="00ED3351">
        <w:rPr>
          <w:color w:val="000000" w:themeColor="text1"/>
        </w:rPr>
        <w:t>), E</w:t>
      </w:r>
      <w:r w:rsidR="00A10EAE" w:rsidRPr="00ED3351">
        <w:rPr>
          <w:color w:val="000000" w:themeColor="text1"/>
        </w:rPr>
        <w:t xml:space="preserve"> </w:t>
      </w:r>
      <w:proofErr w:type="spellStart"/>
      <w:r w:rsidR="00A10EAE" w:rsidRPr="00ED3351">
        <w:rPr>
          <w:color w:val="000000" w:themeColor="text1"/>
        </w:rPr>
        <w:t>Monchatre</w:t>
      </w:r>
      <w:proofErr w:type="spellEnd"/>
      <w:r w:rsidR="00A10EAE" w:rsidRPr="00ED3351">
        <w:rPr>
          <w:color w:val="000000" w:themeColor="text1"/>
        </w:rPr>
        <w:t xml:space="preserve"> (</w:t>
      </w:r>
      <w:r w:rsidRPr="00ED3351">
        <w:rPr>
          <w:color w:val="000000" w:themeColor="text1"/>
        </w:rPr>
        <w:t xml:space="preserve">Anses </w:t>
      </w:r>
      <w:r w:rsidR="00ED3351">
        <w:rPr>
          <w:color w:val="000000" w:themeColor="text1"/>
        </w:rPr>
        <w:t>LRFSN</w:t>
      </w:r>
      <w:r w:rsidR="00A10EAE" w:rsidRPr="00ED3351">
        <w:rPr>
          <w:color w:val="000000" w:themeColor="text1"/>
        </w:rPr>
        <w:t xml:space="preserve">), B </w:t>
      </w:r>
      <w:proofErr w:type="spellStart"/>
      <w:r w:rsidR="00A10EAE" w:rsidRPr="00ED3351">
        <w:rPr>
          <w:color w:val="000000" w:themeColor="text1"/>
        </w:rPr>
        <w:t>Grasland</w:t>
      </w:r>
      <w:proofErr w:type="spellEnd"/>
      <w:r w:rsidR="00A10EAE" w:rsidRPr="00ED3351">
        <w:rPr>
          <w:color w:val="000000" w:themeColor="text1"/>
        </w:rPr>
        <w:t xml:space="preserve"> (</w:t>
      </w:r>
      <w:r w:rsidRPr="00ED3351">
        <w:rPr>
          <w:color w:val="000000" w:themeColor="text1"/>
        </w:rPr>
        <w:t>Anses P</w:t>
      </w:r>
      <w:r w:rsidR="00A10EAE" w:rsidRPr="00ED3351">
        <w:rPr>
          <w:color w:val="000000" w:themeColor="text1"/>
        </w:rPr>
        <w:t>louf)</w:t>
      </w:r>
      <w:r w:rsidRPr="00ED3351">
        <w:rPr>
          <w:color w:val="000000" w:themeColor="text1"/>
        </w:rPr>
        <w:t>, C Richomme (</w:t>
      </w:r>
      <w:r w:rsidR="00291F94" w:rsidRPr="00ED3351">
        <w:rPr>
          <w:color w:val="000000" w:themeColor="text1"/>
        </w:rPr>
        <w:t xml:space="preserve">Anses </w:t>
      </w:r>
      <w:r w:rsidR="00ED3351" w:rsidRPr="00ED3351">
        <w:rPr>
          <w:rFonts w:ascii="Calibri" w:hAnsi="Calibri" w:cs="Calibri"/>
          <w:color w:val="000000" w:themeColor="text1"/>
          <w:shd w:val="clear" w:color="auto" w:fill="FFFFFF"/>
        </w:rPr>
        <w:t>LRFSN</w:t>
      </w:r>
      <w:r w:rsidRPr="00ED3351">
        <w:rPr>
          <w:color w:val="000000" w:themeColor="text1"/>
        </w:rPr>
        <w:t>), S Zientara (UMR VIRO)</w:t>
      </w:r>
    </w:p>
    <w:p w14:paraId="2CD441BA" w14:textId="77777777" w:rsidR="0077605E" w:rsidRPr="00ED3351" w:rsidRDefault="0077605E" w:rsidP="00786C39">
      <w:pPr>
        <w:spacing w:after="0" w:line="240" w:lineRule="auto"/>
        <w:rPr>
          <w:b/>
          <w:color w:val="000000" w:themeColor="text1"/>
        </w:rPr>
      </w:pPr>
    </w:p>
    <w:p w14:paraId="4699C2C8" w14:textId="7F3DAA93" w:rsidR="007A7434" w:rsidRDefault="005840CD" w:rsidP="00786C39">
      <w:pPr>
        <w:spacing w:after="0" w:line="240" w:lineRule="auto"/>
      </w:pPr>
      <w:r>
        <w:t>Le groupe « épidémiologie » aura au préalable défini les conditions de sélection des élevages et le nombre d’échantillons à prélever par élevage.</w:t>
      </w:r>
    </w:p>
    <w:p w14:paraId="777E41AF" w14:textId="7BC5D511" w:rsidR="005840CD" w:rsidRDefault="005840CD" w:rsidP="00786C39">
      <w:pPr>
        <w:spacing w:after="0" w:line="240" w:lineRule="auto"/>
      </w:pPr>
    </w:p>
    <w:p w14:paraId="7B380E11" w14:textId="77777777" w:rsidR="005840CD" w:rsidRDefault="005840CD" w:rsidP="005840C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Outils diagnostiques et analyses : </w:t>
      </w:r>
    </w:p>
    <w:p w14:paraId="6F8BDD31" w14:textId="77777777" w:rsidR="005840CD" w:rsidRDefault="005840CD" w:rsidP="00786C39">
      <w:pPr>
        <w:spacing w:after="0" w:line="240" w:lineRule="auto"/>
      </w:pPr>
    </w:p>
    <w:p w14:paraId="13D23C8A" w14:textId="31EEEA85" w:rsidR="007A7434" w:rsidRDefault="007A7434" w:rsidP="00786C3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i/>
        </w:rPr>
      </w:pPr>
      <w:r w:rsidRPr="005A1949">
        <w:rPr>
          <w:b/>
          <w:bCs/>
          <w:i/>
        </w:rPr>
        <w:t>Prélèvements à effectuer</w:t>
      </w:r>
      <w:r w:rsidR="005840CD">
        <w:rPr>
          <w:b/>
          <w:bCs/>
          <w:i/>
        </w:rPr>
        <w:t> :</w:t>
      </w:r>
    </w:p>
    <w:p w14:paraId="35A7C4D6" w14:textId="77777777" w:rsidR="005840CD" w:rsidRPr="005A1949" w:rsidRDefault="005840CD" w:rsidP="005840CD">
      <w:pPr>
        <w:pStyle w:val="Paragraphedeliste"/>
        <w:spacing w:after="0" w:line="240" w:lineRule="auto"/>
        <w:rPr>
          <w:b/>
          <w:bCs/>
          <w:i/>
        </w:rPr>
      </w:pPr>
    </w:p>
    <w:p w14:paraId="7CE1487B" w14:textId="4AF476FD" w:rsidR="005A1949" w:rsidRDefault="005A1949" w:rsidP="005A1949">
      <w:pPr>
        <w:pStyle w:val="Paragraphedeliste"/>
        <w:spacing w:after="0" w:line="240" w:lineRule="auto"/>
        <w:ind w:left="0"/>
        <w:jc w:val="both"/>
        <w:rPr>
          <w:iCs/>
        </w:rPr>
      </w:pPr>
      <w:r>
        <w:rPr>
          <w:iCs/>
        </w:rPr>
        <w:t>Espèces concernées : bovins (BV), ovins (OV), caprins (CP), porcs (PC), lapins (LP), chats (CT), chiens (CN), visons d’élevage</w:t>
      </w:r>
      <w:r w:rsidR="00C12065">
        <w:rPr>
          <w:iCs/>
        </w:rPr>
        <w:t>, furets domestiques</w:t>
      </w:r>
    </w:p>
    <w:p w14:paraId="473A36E4" w14:textId="69A69503" w:rsidR="007A7434" w:rsidRPr="00C12065" w:rsidRDefault="007A7434" w:rsidP="00786C39">
      <w:pPr>
        <w:spacing w:after="0" w:line="240" w:lineRule="auto"/>
      </w:pPr>
    </w:p>
    <w:p w14:paraId="36AF7785" w14:textId="304CB681" w:rsidR="005A1949" w:rsidRPr="005A1949" w:rsidRDefault="005A1949" w:rsidP="00786C39">
      <w:pPr>
        <w:spacing w:after="0" w:line="240" w:lineRule="auto"/>
      </w:pPr>
      <w:r w:rsidRPr="005A1949">
        <w:t>Le g</w:t>
      </w:r>
      <w:r>
        <w:t xml:space="preserve">roupe </w:t>
      </w:r>
      <w:r w:rsidR="005614B9">
        <w:t>recommande la réalisation des prélèvements suivants :</w:t>
      </w:r>
    </w:p>
    <w:p w14:paraId="1F58A9DD" w14:textId="12FAF1B6" w:rsidR="00B37EBC" w:rsidRDefault="00786C39" w:rsidP="00786C39">
      <w:pPr>
        <w:spacing w:after="0" w:line="240" w:lineRule="auto"/>
      </w:pPr>
      <w:r>
        <w:t>-</w:t>
      </w:r>
      <w:r w:rsidR="007A7434">
        <w:t>Ecouvillons nasaux</w:t>
      </w:r>
      <w:r w:rsidR="00B37EBC">
        <w:t>, rectaux</w:t>
      </w:r>
      <w:r w:rsidR="005614B9">
        <w:t xml:space="preserve"> et</w:t>
      </w:r>
      <w:r w:rsidR="00B37EBC">
        <w:t xml:space="preserve"> oro-pharyngés</w:t>
      </w:r>
    </w:p>
    <w:p w14:paraId="27793F61" w14:textId="1C596E08" w:rsidR="00B37EBC" w:rsidRDefault="00B37EBC" w:rsidP="00786C39">
      <w:pPr>
        <w:spacing w:after="0" w:line="240" w:lineRule="auto"/>
      </w:pPr>
      <w:r>
        <w:t>-salive (</w:t>
      </w:r>
      <w:r w:rsidR="005614B9">
        <w:t xml:space="preserve">utilisations de </w:t>
      </w:r>
      <w:r>
        <w:t>tampons salivaires</w:t>
      </w:r>
      <w:r w:rsidR="005614B9">
        <w:t xml:space="preserve">  - notamment chez le CT</w:t>
      </w:r>
      <w:proofErr w:type="gramStart"/>
      <w:r w:rsidR="005614B9">
        <w:t xml:space="preserve">- </w:t>
      </w:r>
      <w:r>
        <w:t>)</w:t>
      </w:r>
      <w:proofErr w:type="gramEnd"/>
    </w:p>
    <w:p w14:paraId="718139A3" w14:textId="77777777" w:rsidR="00786C39" w:rsidRDefault="00786C39" w:rsidP="00786C39">
      <w:pPr>
        <w:spacing w:after="0" w:line="240" w:lineRule="auto"/>
      </w:pPr>
      <w:r>
        <w:t>- sérum</w:t>
      </w:r>
    </w:p>
    <w:p w14:paraId="058D1469" w14:textId="77777777" w:rsidR="00B37EBC" w:rsidRDefault="00B37EBC" w:rsidP="00786C39">
      <w:pPr>
        <w:spacing w:after="0" w:line="240" w:lineRule="auto"/>
      </w:pPr>
    </w:p>
    <w:p w14:paraId="335EB01D" w14:textId="14960D5D" w:rsidR="005614B9" w:rsidRDefault="00B37EBC" w:rsidP="00786C39">
      <w:pPr>
        <w:spacing w:after="0" w:line="240" w:lineRule="auto"/>
      </w:pPr>
      <w:r>
        <w:t>- Cordelettes</w:t>
      </w:r>
      <w:r w:rsidR="005614B9">
        <w:t xml:space="preserve"> (PC)</w:t>
      </w:r>
      <w:r>
        <w:t> (</w:t>
      </w:r>
      <w:r w:rsidR="005614B9">
        <w:t>l’utilisation de cordelettes mâchouillées par les porcs en logettes peut être une piste à explore même si le risque de contaminations bactériennes est élevé)</w:t>
      </w:r>
    </w:p>
    <w:p w14:paraId="1054ACBB" w14:textId="318EE911" w:rsidR="00B37EBC" w:rsidRDefault="00B37EBC" w:rsidP="00786C39">
      <w:pPr>
        <w:spacing w:after="0" w:line="240" w:lineRule="auto"/>
      </w:pPr>
    </w:p>
    <w:p w14:paraId="2E44E9C6" w14:textId="684AAC20" w:rsidR="00786C39" w:rsidRDefault="005614B9" w:rsidP="00786C39">
      <w:pPr>
        <w:spacing w:after="0" w:line="240" w:lineRule="auto"/>
      </w:pPr>
      <w:r>
        <w:t>- des prélèvements de matières fécales peuvent être réalisés (</w:t>
      </w:r>
      <w:r w:rsidR="0036120E">
        <w:t>BV, OV, CP, LP</w:t>
      </w:r>
      <w:r w:rsidR="00B37EBC">
        <w:t>)</w:t>
      </w:r>
    </w:p>
    <w:p w14:paraId="24C9230E" w14:textId="77777777" w:rsidR="0036120E" w:rsidRDefault="0036120E" w:rsidP="00786C39">
      <w:pPr>
        <w:spacing w:after="0" w:line="240" w:lineRule="auto"/>
      </w:pPr>
    </w:p>
    <w:p w14:paraId="5394F0D6" w14:textId="47BC0459" w:rsidR="00A61330" w:rsidRDefault="00A61330" w:rsidP="00786C39">
      <w:pPr>
        <w:spacing w:after="0" w:line="240" w:lineRule="auto"/>
      </w:pPr>
      <w:r>
        <w:t>Un arbre décisionnel sera construit par les partenaires du groupe pour éviter de tester des prélèvements (négatifs en excès) : exemple inutile de tester le lisier de porcs … négatifs !</w:t>
      </w:r>
    </w:p>
    <w:p w14:paraId="2000F7D0" w14:textId="77777777" w:rsidR="00B37EBC" w:rsidRDefault="00B37EBC" w:rsidP="00786C39">
      <w:pPr>
        <w:spacing w:after="0" w:line="240" w:lineRule="auto"/>
      </w:pPr>
    </w:p>
    <w:p w14:paraId="21522782" w14:textId="7D219075" w:rsidR="00A61330" w:rsidRDefault="005614B9" w:rsidP="00786C39">
      <w:pPr>
        <w:spacing w:after="0" w:line="240" w:lineRule="auto"/>
      </w:pPr>
      <w:r w:rsidRPr="00A61330">
        <w:rPr>
          <w:b/>
          <w:bCs/>
        </w:rPr>
        <w:t>Si possible</w:t>
      </w:r>
      <w:r w:rsidR="00A61330">
        <w:rPr>
          <w:b/>
          <w:bCs/>
        </w:rPr>
        <w:t xml:space="preserve"> et sous réserve de leur accord</w:t>
      </w:r>
      <w:r>
        <w:t xml:space="preserve">, les éleveurs </w:t>
      </w:r>
      <w:r w:rsidR="00A61330">
        <w:t>pourraient se faire tester à nouveau par le systèmes officiel (ARS)</w:t>
      </w:r>
    </w:p>
    <w:p w14:paraId="29E0730F" w14:textId="77777777" w:rsidR="00A61330" w:rsidRDefault="00A61330" w:rsidP="00786C39">
      <w:pPr>
        <w:spacing w:after="0" w:line="240" w:lineRule="auto"/>
      </w:pPr>
    </w:p>
    <w:p w14:paraId="1CC24E06" w14:textId="6E001879" w:rsidR="00786C39" w:rsidRPr="00A61330" w:rsidRDefault="00786C39" w:rsidP="00786C3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i/>
        </w:rPr>
      </w:pPr>
      <w:r w:rsidRPr="00A61330">
        <w:rPr>
          <w:b/>
          <w:bCs/>
          <w:i/>
        </w:rPr>
        <w:t xml:space="preserve">Où </w:t>
      </w:r>
      <w:r w:rsidR="00A61330">
        <w:rPr>
          <w:b/>
          <w:bCs/>
          <w:i/>
        </w:rPr>
        <w:t>adresser</w:t>
      </w:r>
      <w:r w:rsidRPr="00A61330">
        <w:rPr>
          <w:b/>
          <w:bCs/>
          <w:i/>
        </w:rPr>
        <w:t xml:space="preserve"> les échantillons </w:t>
      </w:r>
    </w:p>
    <w:p w14:paraId="6537F593" w14:textId="77777777" w:rsidR="00786C39" w:rsidRDefault="00786C39" w:rsidP="00786C39">
      <w:pPr>
        <w:pStyle w:val="Paragraphedeliste"/>
        <w:spacing w:after="0" w:line="240" w:lineRule="auto"/>
      </w:pPr>
    </w:p>
    <w:p w14:paraId="2ED4E77D" w14:textId="0D342282" w:rsidR="007A7434" w:rsidRDefault="00786C39" w:rsidP="00786C39">
      <w:pPr>
        <w:spacing w:after="0" w:line="240" w:lineRule="auto"/>
      </w:pPr>
      <w:r>
        <w:t xml:space="preserve">Ploufragan : </w:t>
      </w:r>
      <w:r w:rsidR="00C12065">
        <w:t>PC, LP</w:t>
      </w:r>
    </w:p>
    <w:p w14:paraId="38C16D25" w14:textId="77777777" w:rsidR="00786C39" w:rsidRDefault="00786C39" w:rsidP="00786C39">
      <w:pPr>
        <w:spacing w:after="0" w:line="240" w:lineRule="auto"/>
      </w:pPr>
    </w:p>
    <w:p w14:paraId="6F84E9E6" w14:textId="693B8CE6" w:rsidR="00786C39" w:rsidRDefault="00786C39" w:rsidP="00786C39">
      <w:pPr>
        <w:spacing w:after="0" w:line="240" w:lineRule="auto"/>
      </w:pPr>
      <w:r>
        <w:t xml:space="preserve">ENVT : </w:t>
      </w:r>
      <w:r w:rsidR="00C12065">
        <w:t>CN, CT</w:t>
      </w:r>
      <w:r w:rsidR="00514C3A">
        <w:t xml:space="preserve"> (tampons salivaires pour chats), </w:t>
      </w:r>
      <w:r w:rsidR="00C12065">
        <w:t xml:space="preserve">BV, OV, </w:t>
      </w:r>
      <w:r w:rsidR="00A9690C">
        <w:t>furets domestiques</w:t>
      </w:r>
    </w:p>
    <w:p w14:paraId="590E0501" w14:textId="77777777" w:rsidR="00786C39" w:rsidRDefault="00786C39" w:rsidP="00786C39">
      <w:pPr>
        <w:spacing w:after="0" w:line="240" w:lineRule="auto"/>
      </w:pPr>
    </w:p>
    <w:p w14:paraId="09E2D94C" w14:textId="77777777" w:rsidR="00786C39" w:rsidRDefault="00786C39" w:rsidP="00786C39">
      <w:pPr>
        <w:spacing w:after="0" w:line="240" w:lineRule="auto"/>
      </w:pPr>
      <w:r>
        <w:t>Nancy : visons</w:t>
      </w:r>
      <w:r w:rsidR="00A9690C">
        <w:t xml:space="preserve"> américains d’élevage (2021 ?)</w:t>
      </w:r>
    </w:p>
    <w:p w14:paraId="5EB6FB98" w14:textId="77777777" w:rsidR="00786C39" w:rsidRDefault="00786C39" w:rsidP="00786C39">
      <w:pPr>
        <w:spacing w:after="0" w:line="240" w:lineRule="auto"/>
      </w:pPr>
    </w:p>
    <w:p w14:paraId="2CDEDEE5" w14:textId="758CF905" w:rsidR="00786C39" w:rsidRPr="00291F94" w:rsidRDefault="00786C39" w:rsidP="00786C39">
      <w:pPr>
        <w:spacing w:after="0" w:line="240" w:lineRule="auto"/>
      </w:pPr>
      <w:r w:rsidRPr="00291F94">
        <w:t xml:space="preserve">Alfort : </w:t>
      </w:r>
      <w:r w:rsidR="00C12065" w:rsidRPr="00291F94">
        <w:t>CN, CT, BV, OV, CP</w:t>
      </w:r>
    </w:p>
    <w:p w14:paraId="7D19C783" w14:textId="77777777" w:rsidR="00514C3A" w:rsidRPr="00291F94" w:rsidRDefault="00514C3A" w:rsidP="00786C39">
      <w:pPr>
        <w:spacing w:after="0" w:line="240" w:lineRule="auto"/>
      </w:pPr>
    </w:p>
    <w:p w14:paraId="6107E200" w14:textId="49F76C54" w:rsidR="00514C3A" w:rsidRDefault="00514C3A" w:rsidP="00786C39">
      <w:pPr>
        <w:spacing w:after="0" w:line="240" w:lineRule="auto"/>
      </w:pPr>
      <w:r>
        <w:t>Anses </w:t>
      </w:r>
      <w:r w:rsidR="00C12065">
        <w:t>N</w:t>
      </w:r>
      <w:r>
        <w:t xml:space="preserve">iort : </w:t>
      </w:r>
      <w:r w:rsidR="00C12065">
        <w:t>CP, OV</w:t>
      </w:r>
    </w:p>
    <w:p w14:paraId="06760C1F" w14:textId="77777777" w:rsidR="00786C39" w:rsidRPr="00786C39" w:rsidRDefault="00786C39" w:rsidP="00786C39">
      <w:pPr>
        <w:spacing w:after="0" w:line="240" w:lineRule="auto"/>
        <w:rPr>
          <w:i/>
        </w:rPr>
      </w:pPr>
    </w:p>
    <w:p w14:paraId="79BBA6DF" w14:textId="77777777" w:rsidR="00786C39" w:rsidRPr="00C12065" w:rsidRDefault="00786C39" w:rsidP="00786C3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i/>
        </w:rPr>
      </w:pPr>
      <w:r w:rsidRPr="00C12065">
        <w:rPr>
          <w:b/>
          <w:bCs/>
          <w:i/>
        </w:rPr>
        <w:t xml:space="preserve">Tests utilisés : </w:t>
      </w:r>
    </w:p>
    <w:p w14:paraId="2EFDC042" w14:textId="0972927E" w:rsidR="00786C39" w:rsidRDefault="00786C39" w:rsidP="00786C39">
      <w:pPr>
        <w:pStyle w:val="Paragraphedeliste"/>
        <w:spacing w:after="0" w:line="240" w:lineRule="auto"/>
      </w:pPr>
    </w:p>
    <w:p w14:paraId="370ECD26" w14:textId="7C766895" w:rsidR="00ED3351" w:rsidRDefault="00ED3351" w:rsidP="00ED3351">
      <w:pPr>
        <w:spacing w:after="0" w:line="240" w:lineRule="auto"/>
      </w:pPr>
      <w:r>
        <w:t>La détection moléculaire serait réalisée par RT-PCR (</w:t>
      </w:r>
      <w:proofErr w:type="spellStart"/>
      <w:r w:rsidRPr="003E3F63">
        <w:t>Biosellal</w:t>
      </w:r>
      <w:proofErr w:type="spellEnd"/>
      <w:r w:rsidRPr="003E3F63">
        <w:t>)</w:t>
      </w:r>
      <w:r w:rsidR="003E3F63">
        <w:t xml:space="preserve"> et IDvet</w:t>
      </w:r>
      <w:r w:rsidR="003E3F63" w:rsidRPr="003E3F63">
        <w:rPr>
          <w:rFonts w:ascii="Calibri" w:hAnsi="Calibri" w:cs="Calibri"/>
          <w:color w:val="212121"/>
          <w:shd w:val="clear" w:color="auto" w:fill="FFFFFF"/>
        </w:rPr>
        <w:t xml:space="preserve"> ou </w:t>
      </w:r>
      <w:r w:rsidRPr="003E3F63">
        <w:t>RT-</w:t>
      </w:r>
      <w:r>
        <w:t>PCR maison si disponibles</w:t>
      </w:r>
      <w:r w:rsidR="003E3F63">
        <w:t>.</w:t>
      </w:r>
    </w:p>
    <w:p w14:paraId="4DE0F19D" w14:textId="77777777" w:rsidR="00ED3351" w:rsidRDefault="00ED3351" w:rsidP="00ED3351">
      <w:pPr>
        <w:spacing w:after="0" w:line="240" w:lineRule="auto"/>
      </w:pPr>
    </w:p>
    <w:p w14:paraId="3B54C716" w14:textId="4B01EA39" w:rsidR="00ED3351" w:rsidRDefault="003E3F63" w:rsidP="00ED335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Les</w:t>
      </w:r>
      <w:r w:rsidR="00ED3351" w:rsidRPr="00ED3351">
        <w:rPr>
          <w:color w:val="000000" w:themeColor="text1"/>
        </w:rPr>
        <w:t xml:space="preserve"> </w:t>
      </w:r>
      <w:r w:rsidR="00ED3351">
        <w:rPr>
          <w:color w:val="000000" w:themeColor="text1"/>
        </w:rPr>
        <w:t>k</w:t>
      </w:r>
      <w:r w:rsidR="00ED3351" w:rsidRPr="00ED3351">
        <w:rPr>
          <w:color w:val="000000" w:themeColor="text1"/>
        </w:rPr>
        <w:t>its RT- PCR</w:t>
      </w:r>
      <w:r w:rsidR="00ED3351">
        <w:rPr>
          <w:color w:val="000000" w:themeColor="text1"/>
        </w:rPr>
        <w:t xml:space="preserve"> auraient les spécifications suivantes :</w:t>
      </w:r>
    </w:p>
    <w:p w14:paraId="622CF332" w14:textId="77777777" w:rsidR="00ED3351" w:rsidRPr="00ED3351" w:rsidRDefault="00ED3351" w:rsidP="00ED3351">
      <w:pPr>
        <w:pStyle w:val="Paragraphedeliste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D3351">
        <w:rPr>
          <w:color w:val="000000" w:themeColor="text1"/>
        </w:rPr>
        <w:lastRenderedPageBreak/>
        <w:t>Kit évalué par le CNR Covid19 – Grippe – Institut Pasteur Paris</w:t>
      </w:r>
    </w:p>
    <w:p w14:paraId="717AA751" w14:textId="77777777" w:rsidR="00ED3351" w:rsidRPr="00ED3351" w:rsidRDefault="00ED3351" w:rsidP="00ED3351">
      <w:pPr>
        <w:pStyle w:val="Paragraphedeliste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D3351">
        <w:rPr>
          <w:color w:val="000000" w:themeColor="text1"/>
        </w:rPr>
        <w:t>Kit détectant 2 gènes viraux du Covid-19</w:t>
      </w:r>
    </w:p>
    <w:p w14:paraId="0971CCAF" w14:textId="77777777" w:rsidR="00ED3351" w:rsidRPr="00ED3351" w:rsidRDefault="00ED3351" w:rsidP="00ED3351">
      <w:pPr>
        <w:pStyle w:val="Paragraphedeliste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D3351">
        <w:rPr>
          <w:color w:val="000000" w:themeColor="text1"/>
        </w:rPr>
        <w:t>Kit utilisant un IPC exogène donc adapté aux prélèvements de toutes les espèces et matrices animales (y compris salive, fèces, cordes, lisier,…)</w:t>
      </w:r>
    </w:p>
    <w:p w14:paraId="6DC60B98" w14:textId="77777777" w:rsidR="00ED3351" w:rsidRPr="00ED3351" w:rsidRDefault="00ED3351" w:rsidP="00ED3351">
      <w:pPr>
        <w:pStyle w:val="Paragraphedeliste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D3351">
        <w:rPr>
          <w:color w:val="000000" w:themeColor="text1"/>
        </w:rPr>
        <w:t>Possibilité de faire de la quantification absolue ou relative par fourniture d’ARN quantifié ou d’ADN quantifié rattaché à l’ARN titré.</w:t>
      </w:r>
    </w:p>
    <w:p w14:paraId="61B7C4FF" w14:textId="77777777" w:rsidR="00ED3351" w:rsidRPr="00ED3351" w:rsidRDefault="00ED3351" w:rsidP="00ED3351">
      <w:pPr>
        <w:pStyle w:val="Paragraphedeliste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ED3351">
        <w:rPr>
          <w:color w:val="000000" w:themeColor="text1"/>
        </w:rPr>
        <w:t>L’utilisation d’un kit commercial garantit, de plus, la reproductibilité des résultats en inter-laboratoires et inter lots.</w:t>
      </w:r>
    </w:p>
    <w:p w14:paraId="33469130" w14:textId="77777777" w:rsidR="00C12065" w:rsidRDefault="00C12065" w:rsidP="00786C39">
      <w:pPr>
        <w:pStyle w:val="Paragraphedeliste"/>
        <w:spacing w:after="0" w:line="240" w:lineRule="auto"/>
      </w:pPr>
    </w:p>
    <w:p w14:paraId="0C46E407" w14:textId="77777777" w:rsidR="00C12065" w:rsidRDefault="00C12065" w:rsidP="00786C39">
      <w:pPr>
        <w:spacing w:after="0" w:line="240" w:lineRule="auto"/>
      </w:pPr>
      <w:r>
        <w:t xml:space="preserve">Les sérologies réalisées à l’aide : </w:t>
      </w:r>
    </w:p>
    <w:p w14:paraId="4DAF55A6" w14:textId="10BFC786" w:rsidR="00A9690C" w:rsidRDefault="00C12065" w:rsidP="00786C39">
      <w:pPr>
        <w:spacing w:after="0" w:line="240" w:lineRule="auto"/>
      </w:pPr>
      <w:r>
        <w:t xml:space="preserve"> -des kits </w:t>
      </w:r>
      <w:r w:rsidR="00786C39">
        <w:t xml:space="preserve">ELISA </w:t>
      </w:r>
      <w:proofErr w:type="spellStart"/>
      <w:r w:rsidR="00786C39">
        <w:t>IdVET</w:t>
      </w:r>
      <w:proofErr w:type="spellEnd"/>
      <w:r w:rsidR="00AC7D9E">
        <w:t xml:space="preserve"> (</w:t>
      </w:r>
      <w:r>
        <w:t xml:space="preserve">Ag </w:t>
      </w:r>
      <w:r w:rsidR="00AC7D9E">
        <w:t>N)</w:t>
      </w:r>
    </w:p>
    <w:p w14:paraId="6FB90A7C" w14:textId="1FB0FBC1" w:rsidR="00060359" w:rsidRDefault="00C12065" w:rsidP="00786C39">
      <w:pPr>
        <w:spacing w:after="0" w:line="240" w:lineRule="auto"/>
      </w:pPr>
      <w:r>
        <w:t xml:space="preserve">- de tests </w:t>
      </w:r>
      <w:r w:rsidR="00060359">
        <w:t>ELISA RBD</w:t>
      </w:r>
      <w:r w:rsidR="00AC7D9E">
        <w:t xml:space="preserve"> </w:t>
      </w:r>
      <w:r>
        <w:t xml:space="preserve">utilisant la détection des </w:t>
      </w:r>
      <w:proofErr w:type="spellStart"/>
      <w:r>
        <w:t>Ac</w:t>
      </w:r>
      <w:proofErr w:type="spellEnd"/>
      <w:r>
        <w:t xml:space="preserve"> contre le RBD </w:t>
      </w:r>
      <w:r w:rsidR="00AC7D9E">
        <w:t>(</w:t>
      </w:r>
      <w:r>
        <w:t xml:space="preserve">du </w:t>
      </w:r>
      <w:r w:rsidR="00AC7D9E">
        <w:t>FLI</w:t>
      </w:r>
      <w:r w:rsidR="003E3F63">
        <w:t xml:space="preserve"> ou d’IDvet – test RBD S1- </w:t>
      </w:r>
      <w:r w:rsidR="00CB5C9C">
        <w:t xml:space="preserve"> ou </w:t>
      </w:r>
      <w:r>
        <w:t xml:space="preserve">Ag produit par la </w:t>
      </w:r>
      <w:r w:rsidR="00CB5C9C">
        <w:t>VIM</w:t>
      </w:r>
      <w:r>
        <w:t>)</w:t>
      </w:r>
    </w:p>
    <w:p w14:paraId="5CA6A990" w14:textId="669850B4" w:rsidR="00C12065" w:rsidRDefault="00C12065" w:rsidP="00786C39">
      <w:pPr>
        <w:spacing w:after="0" w:line="240" w:lineRule="auto"/>
      </w:pPr>
      <w:r>
        <w:t xml:space="preserve">- séroneutralisation avec </w:t>
      </w:r>
      <w:r w:rsidR="00F27402">
        <w:t>virus vivant (en BSL3) ou VLP (</w:t>
      </w:r>
      <w:proofErr w:type="spellStart"/>
      <w:r w:rsidR="00F27402">
        <w:t>V</w:t>
      </w:r>
      <w:bookmarkStart w:id="0" w:name="_GoBack"/>
      <w:bookmarkEnd w:id="0"/>
      <w:r>
        <w:t>etagrosup</w:t>
      </w:r>
      <w:proofErr w:type="spellEnd"/>
      <w:r>
        <w:t xml:space="preserve"> en BSL2)</w:t>
      </w:r>
    </w:p>
    <w:p w14:paraId="4B8281B5" w14:textId="77777777" w:rsidR="00C12065" w:rsidRDefault="00C12065" w:rsidP="00786C39">
      <w:pPr>
        <w:spacing w:after="0" w:line="240" w:lineRule="auto"/>
      </w:pPr>
    </w:p>
    <w:p w14:paraId="28D43980" w14:textId="5B1E6D84" w:rsidR="00CB5C9C" w:rsidRDefault="00C12065" w:rsidP="00C12065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Un test ELISA </w:t>
      </w:r>
      <w:r w:rsidR="00ED3351">
        <w:t>utilisant</w:t>
      </w:r>
      <w:r>
        <w:t xml:space="preserve"> un Ag S pourrait être développé et évalué (VIM)</w:t>
      </w:r>
    </w:p>
    <w:p w14:paraId="48741FD3" w14:textId="77777777" w:rsidR="00786C39" w:rsidRDefault="00786C39" w:rsidP="00786C39">
      <w:pPr>
        <w:spacing w:after="0" w:line="240" w:lineRule="auto"/>
      </w:pPr>
    </w:p>
    <w:p w14:paraId="12FFB1F6" w14:textId="27CEEE2C" w:rsidR="00C12065" w:rsidRDefault="00C12065" w:rsidP="00C12065">
      <w:pPr>
        <w:spacing w:after="0" w:line="240" w:lineRule="auto"/>
      </w:pPr>
      <w:r>
        <w:t>Un arbre décisionnel serait construit par les partenaires du groupe.</w:t>
      </w:r>
    </w:p>
    <w:p w14:paraId="5285A9B0" w14:textId="77777777" w:rsidR="00667D2A" w:rsidRDefault="00667D2A" w:rsidP="00786C39">
      <w:pPr>
        <w:spacing w:after="0" w:line="240" w:lineRule="auto"/>
      </w:pPr>
    </w:p>
    <w:p w14:paraId="6CCB9EED" w14:textId="2B0889D6" w:rsidR="00A9690C" w:rsidRPr="00C12065" w:rsidRDefault="00C12065" w:rsidP="00A9690C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Etude de ré</w:t>
      </w:r>
      <w:r w:rsidR="00A9690C" w:rsidRPr="00C12065">
        <w:rPr>
          <w:b/>
          <w:bCs/>
          <w:i/>
          <w:iCs/>
        </w:rPr>
        <w:t>actions sérologiques croisées</w:t>
      </w:r>
      <w:r>
        <w:rPr>
          <w:b/>
          <w:bCs/>
          <w:i/>
          <w:iCs/>
        </w:rPr>
        <w:t xml:space="preserve"> avec d’autres coronavirus animaux</w:t>
      </w:r>
    </w:p>
    <w:p w14:paraId="6E2FEF59" w14:textId="3FFE2185" w:rsidR="00C12065" w:rsidRDefault="00C12065" w:rsidP="00B52BB7">
      <w:pPr>
        <w:pStyle w:val="Paragraphedeliste"/>
        <w:spacing w:after="0" w:line="240" w:lineRule="auto"/>
      </w:pPr>
    </w:p>
    <w:p w14:paraId="1358B7D2" w14:textId="7921AF1D" w:rsidR="00C12065" w:rsidRDefault="00C12065" w:rsidP="00C12065">
      <w:pPr>
        <w:spacing w:after="0" w:line="240" w:lineRule="auto"/>
      </w:pPr>
      <w:r>
        <w:t xml:space="preserve">Ces études (pour les sérums positifs ou éventuellement les PCR positives seront réalisées principalement par : </w:t>
      </w:r>
    </w:p>
    <w:p w14:paraId="11B65AC0" w14:textId="77777777" w:rsidR="00C12065" w:rsidRDefault="00C12065" w:rsidP="00C12065">
      <w:pPr>
        <w:pStyle w:val="Paragraphedeliste"/>
        <w:numPr>
          <w:ilvl w:val="0"/>
          <w:numId w:val="2"/>
        </w:numPr>
        <w:spacing w:after="0" w:line="240" w:lineRule="auto"/>
      </w:pPr>
      <w:r>
        <w:t>Anses Plouf : PC</w:t>
      </w:r>
      <w:r w:rsidR="00B52BB7">
        <w:t>, LP (</w:t>
      </w:r>
      <w:r>
        <w:t xml:space="preserve">des </w:t>
      </w:r>
      <w:r w:rsidR="00B52BB7">
        <w:t xml:space="preserve">infections </w:t>
      </w:r>
      <w:r>
        <w:t>expérimentales pour obtenir des sérums de référence)</w:t>
      </w:r>
    </w:p>
    <w:p w14:paraId="4BF2F5E7" w14:textId="463E4A95" w:rsidR="00B52BB7" w:rsidRDefault="00B52BB7" w:rsidP="00C12065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Alfort, </w:t>
      </w:r>
      <w:r w:rsidR="00C12065">
        <w:t>E</w:t>
      </w:r>
      <w:r>
        <w:t>nvt</w:t>
      </w:r>
      <w:r w:rsidR="00571CEA">
        <w:t xml:space="preserve">, </w:t>
      </w:r>
      <w:r w:rsidR="00C12065">
        <w:t>VIM</w:t>
      </w:r>
      <w:r>
        <w:t xml:space="preserve"> : </w:t>
      </w:r>
      <w:r w:rsidR="00C12065">
        <w:t>BV, OV, CP</w:t>
      </w:r>
    </w:p>
    <w:p w14:paraId="42D06DE4" w14:textId="77777777" w:rsidR="00A9690C" w:rsidRDefault="00A9690C" w:rsidP="00786C39">
      <w:pPr>
        <w:spacing w:after="0" w:line="240" w:lineRule="auto"/>
      </w:pPr>
    </w:p>
    <w:p w14:paraId="5114AEE6" w14:textId="6E7B77BB" w:rsidR="00786C39" w:rsidRDefault="00C12065" w:rsidP="00786C39">
      <w:pPr>
        <w:spacing w:after="0" w:line="240" w:lineRule="auto"/>
      </w:pPr>
      <w:r>
        <w:t>Des é</w:t>
      </w:r>
      <w:r w:rsidR="00786C39">
        <w:t>change</w:t>
      </w:r>
      <w:r>
        <w:t>s</w:t>
      </w:r>
      <w:r w:rsidR="00786C39">
        <w:t xml:space="preserve"> de sérums pour validation</w:t>
      </w:r>
      <w:r>
        <w:t xml:space="preserve"> seront réalisés entre partenaires</w:t>
      </w:r>
    </w:p>
    <w:p w14:paraId="21869D0D" w14:textId="77777777" w:rsidR="00786C39" w:rsidRDefault="00786C39" w:rsidP="00786C39">
      <w:pPr>
        <w:spacing w:after="0" w:line="240" w:lineRule="auto"/>
      </w:pPr>
    </w:p>
    <w:sectPr w:rsidR="00786C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7D00" w14:textId="77777777" w:rsidR="00651470" w:rsidRDefault="00651470" w:rsidP="00C12065">
      <w:pPr>
        <w:spacing w:after="0" w:line="240" w:lineRule="auto"/>
      </w:pPr>
      <w:r>
        <w:separator/>
      </w:r>
    </w:p>
  </w:endnote>
  <w:endnote w:type="continuationSeparator" w:id="0">
    <w:p w14:paraId="0B3998EF" w14:textId="77777777" w:rsidR="00651470" w:rsidRDefault="00651470" w:rsidP="00C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38331"/>
      <w:docPartObj>
        <w:docPartGallery w:val="Page Numbers (Bottom of Page)"/>
        <w:docPartUnique/>
      </w:docPartObj>
    </w:sdtPr>
    <w:sdtContent>
      <w:p w14:paraId="694135B4" w14:textId="3712F782" w:rsidR="009E57D6" w:rsidRDefault="009E57D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89FA31" w14:textId="77777777" w:rsidR="00C12065" w:rsidRDefault="00C120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C2E6" w14:textId="77777777" w:rsidR="00651470" w:rsidRDefault="00651470" w:rsidP="00C12065">
      <w:pPr>
        <w:spacing w:after="0" w:line="240" w:lineRule="auto"/>
      </w:pPr>
      <w:r>
        <w:separator/>
      </w:r>
    </w:p>
  </w:footnote>
  <w:footnote w:type="continuationSeparator" w:id="0">
    <w:p w14:paraId="1C9288E4" w14:textId="77777777" w:rsidR="00651470" w:rsidRDefault="00651470" w:rsidP="00C1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A02"/>
    <w:multiLevelType w:val="hybridMultilevel"/>
    <w:tmpl w:val="7A6C20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1391"/>
    <w:multiLevelType w:val="hybridMultilevel"/>
    <w:tmpl w:val="0A662D8C"/>
    <w:lvl w:ilvl="0" w:tplc="986E5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0FDF"/>
    <w:multiLevelType w:val="hybridMultilevel"/>
    <w:tmpl w:val="9146AEBC"/>
    <w:lvl w:ilvl="0" w:tplc="1CDA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34"/>
    <w:rsid w:val="00060359"/>
    <w:rsid w:val="000B07EC"/>
    <w:rsid w:val="00291F94"/>
    <w:rsid w:val="0030339E"/>
    <w:rsid w:val="0036120E"/>
    <w:rsid w:val="003E3F63"/>
    <w:rsid w:val="00514C3A"/>
    <w:rsid w:val="005614B9"/>
    <w:rsid w:val="00571CEA"/>
    <w:rsid w:val="005840CD"/>
    <w:rsid w:val="005A1949"/>
    <w:rsid w:val="005A3F9B"/>
    <w:rsid w:val="005A7155"/>
    <w:rsid w:val="00651470"/>
    <w:rsid w:val="00667D2A"/>
    <w:rsid w:val="006F6148"/>
    <w:rsid w:val="0077605E"/>
    <w:rsid w:val="00786C39"/>
    <w:rsid w:val="007A7434"/>
    <w:rsid w:val="00830494"/>
    <w:rsid w:val="009A5968"/>
    <w:rsid w:val="009E01D3"/>
    <w:rsid w:val="009E57D6"/>
    <w:rsid w:val="00A10EAE"/>
    <w:rsid w:val="00A61330"/>
    <w:rsid w:val="00A9690C"/>
    <w:rsid w:val="00AC7D9E"/>
    <w:rsid w:val="00B10A13"/>
    <w:rsid w:val="00B37EBC"/>
    <w:rsid w:val="00B52BB7"/>
    <w:rsid w:val="00B63E33"/>
    <w:rsid w:val="00C02B25"/>
    <w:rsid w:val="00C12065"/>
    <w:rsid w:val="00CB5C9C"/>
    <w:rsid w:val="00D20899"/>
    <w:rsid w:val="00ED3351"/>
    <w:rsid w:val="00F27402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C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65"/>
  </w:style>
  <w:style w:type="paragraph" w:styleId="Pieddepage">
    <w:name w:val="footer"/>
    <w:basedOn w:val="Normal"/>
    <w:link w:val="PieddepageCar"/>
    <w:uiPriority w:val="99"/>
    <w:unhideWhenUsed/>
    <w:rsid w:val="00C1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C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65"/>
  </w:style>
  <w:style w:type="paragraph" w:styleId="Pieddepage">
    <w:name w:val="footer"/>
    <w:basedOn w:val="Normal"/>
    <w:link w:val="PieddepageCar"/>
    <w:uiPriority w:val="99"/>
    <w:unhideWhenUsed/>
    <w:rsid w:val="00C1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Zientara Stephan</dc:creator>
  <cp:lastModifiedBy>Zientara Stephan</cp:lastModifiedBy>
  <cp:revision>4</cp:revision>
  <dcterms:created xsi:type="dcterms:W3CDTF">2020-10-22T09:44:00Z</dcterms:created>
  <dcterms:modified xsi:type="dcterms:W3CDTF">2020-10-22T09:45:00Z</dcterms:modified>
</cp:coreProperties>
</file>