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r w:rsidRPr="001F1AA4">
        <w:rPr>
          <w:b/>
          <w:sz w:val="26"/>
          <w:szCs w:val="26"/>
          <w:u w:val="single"/>
        </w:rPr>
        <w:t>Groupe antiparasitaires RFSA</w:t>
      </w:r>
    </w:p>
    <w:p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Données épidémiologiques régionales sur les risques d’infestation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Outils pour le diagnostic des infestations</w:t>
      </w:r>
      <w:r w:rsidR="00862E72">
        <w:rPr>
          <w:sz w:val="26"/>
          <w:szCs w:val="26"/>
        </w:rPr>
        <w:t xml:space="preserve"> </w:t>
      </w:r>
      <w:r w:rsidR="00862E72" w:rsidRPr="00862E72">
        <w:rPr>
          <w:sz w:val="26"/>
          <w:szCs w:val="26"/>
          <w:highlight w:val="yellow"/>
        </w:rPr>
        <w:t>INRA G</w:t>
      </w:r>
      <w:r w:rsidR="00862E72">
        <w:rPr>
          <w:sz w:val="26"/>
          <w:szCs w:val="26"/>
          <w:highlight w:val="yellow"/>
        </w:rPr>
        <w:t xml:space="preserve">. </w:t>
      </w:r>
      <w:r w:rsidR="00862E72" w:rsidRPr="00862E72">
        <w:rPr>
          <w:sz w:val="26"/>
          <w:szCs w:val="26"/>
          <w:highlight w:val="yellow"/>
        </w:rPr>
        <w:t>S</w:t>
      </w:r>
      <w:r w:rsidR="00862E72">
        <w:rPr>
          <w:sz w:val="26"/>
          <w:szCs w:val="26"/>
          <w:highlight w:val="yellow"/>
        </w:rPr>
        <w:t>allé [Equidés - Ovins]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  <w:r w:rsidR="00772599">
        <w:rPr>
          <w:b/>
          <w:sz w:val="26"/>
          <w:szCs w:val="26"/>
        </w:rPr>
        <w:t xml:space="preserve"> 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Mécanisme de la résistance et tests de détection de la résistance</w:t>
      </w:r>
      <w:r w:rsidR="00772599">
        <w:rPr>
          <w:sz w:val="26"/>
          <w:szCs w:val="26"/>
        </w:rPr>
        <w:t xml:space="preserve"> </w:t>
      </w:r>
      <w:r w:rsidR="00772599" w:rsidRPr="00772599">
        <w:rPr>
          <w:sz w:val="26"/>
          <w:szCs w:val="26"/>
          <w:highlight w:val="green"/>
        </w:rPr>
        <w:t>INRA C. Neveu</w:t>
      </w:r>
    </w:p>
    <w:p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  <w:r w:rsidR="00772599">
        <w:rPr>
          <w:sz w:val="26"/>
          <w:szCs w:val="26"/>
        </w:rPr>
        <w:t xml:space="preserve"> </w:t>
      </w:r>
      <w:r w:rsidR="00772599" w:rsidRPr="00772599">
        <w:rPr>
          <w:sz w:val="26"/>
          <w:szCs w:val="26"/>
          <w:highlight w:val="green"/>
        </w:rPr>
        <w:t>INRA C. Neveu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Développement de marqueurs précoces de la résistance</w:t>
      </w:r>
      <w:r w:rsidR="002951DB">
        <w:rPr>
          <w:sz w:val="26"/>
          <w:szCs w:val="26"/>
        </w:rPr>
        <w:t xml:space="preserve"> </w:t>
      </w:r>
      <w:r w:rsidR="002951DB" w:rsidRPr="00772599">
        <w:rPr>
          <w:sz w:val="26"/>
          <w:szCs w:val="26"/>
          <w:highlight w:val="green"/>
        </w:rPr>
        <w:t>INRA C. Neveu</w:t>
      </w:r>
    </w:p>
    <w:p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Pharmacovigilance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  <w:r w:rsidR="00862E72">
        <w:rPr>
          <w:sz w:val="26"/>
          <w:szCs w:val="26"/>
        </w:rPr>
        <w:t xml:space="preserve"> </w:t>
      </w:r>
      <w:r w:rsidR="00862E72" w:rsidRPr="00862E72">
        <w:rPr>
          <w:sz w:val="26"/>
          <w:szCs w:val="26"/>
          <w:highlight w:val="yellow"/>
        </w:rPr>
        <w:t>INRA G</w:t>
      </w:r>
      <w:r w:rsidR="00862E72">
        <w:rPr>
          <w:sz w:val="26"/>
          <w:szCs w:val="26"/>
          <w:highlight w:val="yellow"/>
        </w:rPr>
        <w:t xml:space="preserve">. </w:t>
      </w:r>
      <w:r w:rsidR="00862E72" w:rsidRPr="00862E72">
        <w:rPr>
          <w:sz w:val="26"/>
          <w:szCs w:val="26"/>
          <w:highlight w:val="yellow"/>
        </w:rPr>
        <w:t>S</w:t>
      </w:r>
      <w:r w:rsidR="00862E72">
        <w:rPr>
          <w:sz w:val="26"/>
          <w:szCs w:val="26"/>
          <w:highlight w:val="yellow"/>
        </w:rPr>
        <w:t>allé [Equidés]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  <w:r w:rsidR="003E6AEB">
        <w:rPr>
          <w:sz w:val="26"/>
          <w:szCs w:val="26"/>
        </w:rPr>
        <w:t xml:space="preserve"> </w:t>
      </w:r>
      <w:r w:rsidR="003E6AEB" w:rsidRPr="00862E72">
        <w:rPr>
          <w:sz w:val="26"/>
          <w:szCs w:val="26"/>
          <w:highlight w:val="yellow"/>
        </w:rPr>
        <w:t>INRA G</w:t>
      </w:r>
      <w:r w:rsidR="003E6AEB">
        <w:rPr>
          <w:sz w:val="26"/>
          <w:szCs w:val="26"/>
          <w:highlight w:val="yellow"/>
        </w:rPr>
        <w:t xml:space="preserve">. </w:t>
      </w:r>
      <w:r w:rsidR="003E6AEB" w:rsidRPr="00862E72">
        <w:rPr>
          <w:sz w:val="26"/>
          <w:szCs w:val="26"/>
          <w:highlight w:val="yellow"/>
        </w:rPr>
        <w:t>S</w:t>
      </w:r>
      <w:r w:rsidR="003E6AEB">
        <w:rPr>
          <w:sz w:val="26"/>
          <w:szCs w:val="26"/>
          <w:highlight w:val="yellow"/>
        </w:rPr>
        <w:t>allé</w:t>
      </w:r>
      <w:r w:rsidR="00E97FE8">
        <w:rPr>
          <w:sz w:val="26"/>
          <w:szCs w:val="26"/>
          <w:highlight w:val="yellow"/>
        </w:rPr>
        <w:t xml:space="preserve"> [Equidés</w:t>
      </w:r>
      <w:r w:rsidR="00350D5E">
        <w:rPr>
          <w:sz w:val="26"/>
          <w:szCs w:val="26"/>
          <w:highlight w:val="yellow"/>
        </w:rPr>
        <w:t>]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les alternatives biologiques</w:t>
      </w:r>
      <w:r w:rsidR="00862E72">
        <w:rPr>
          <w:sz w:val="26"/>
          <w:szCs w:val="26"/>
        </w:rPr>
        <w:t xml:space="preserve"> </w:t>
      </w:r>
      <w:r w:rsidR="002951DB" w:rsidRPr="002951DB">
        <w:rPr>
          <w:sz w:val="26"/>
          <w:szCs w:val="26"/>
          <w:highlight w:val="green"/>
          <w:shd w:val="clear" w:color="auto" w:fill="FFFF00"/>
        </w:rPr>
        <w:t xml:space="preserve">INRA </w:t>
      </w:r>
      <w:bookmarkStart w:id="0" w:name="_GoBack"/>
      <w:bookmarkEnd w:id="0"/>
      <w:r w:rsidR="002951DB" w:rsidRPr="00772599">
        <w:rPr>
          <w:sz w:val="26"/>
          <w:szCs w:val="26"/>
          <w:highlight w:val="green"/>
        </w:rPr>
        <w:t>C. Neveu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Promouvoir le traitement (ciblé) sélectif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Analyser les pratiques de </w:t>
      </w:r>
      <w:proofErr w:type="spellStart"/>
      <w:r w:rsidRPr="00127630">
        <w:rPr>
          <w:sz w:val="26"/>
          <w:szCs w:val="26"/>
        </w:rPr>
        <w:t>vermifugation</w:t>
      </w:r>
      <w:proofErr w:type="spellEnd"/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 coût/bénéfice des associations de </w:t>
      </w:r>
      <w:proofErr w:type="spellStart"/>
      <w:r w:rsidRPr="00127630">
        <w:rPr>
          <w:sz w:val="26"/>
          <w:szCs w:val="26"/>
        </w:rPr>
        <w:t>strongylicides</w:t>
      </w:r>
      <w:proofErr w:type="spellEnd"/>
      <w:r w:rsidR="002951DB">
        <w:rPr>
          <w:sz w:val="26"/>
          <w:szCs w:val="26"/>
        </w:rPr>
        <w:t xml:space="preserve"> </w:t>
      </w:r>
      <w:r w:rsidR="002951DB" w:rsidRPr="00772599">
        <w:rPr>
          <w:sz w:val="26"/>
          <w:szCs w:val="26"/>
          <w:highlight w:val="green"/>
        </w:rPr>
        <w:t>INRA C. Neveu</w:t>
      </w:r>
    </w:p>
    <w:p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  <w:r w:rsidR="002951DB">
        <w:rPr>
          <w:sz w:val="26"/>
          <w:szCs w:val="26"/>
        </w:rPr>
        <w:t xml:space="preserve"> </w:t>
      </w:r>
      <w:r w:rsidR="002951DB" w:rsidRPr="00772599">
        <w:rPr>
          <w:sz w:val="26"/>
          <w:szCs w:val="26"/>
          <w:highlight w:val="green"/>
        </w:rPr>
        <w:t>INRA C. Neveu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Augmenter la disponibilité des AH pour les espèces mineures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Limiter la combinaison </w:t>
      </w:r>
      <w:proofErr w:type="spellStart"/>
      <w:r w:rsidRPr="00127630">
        <w:rPr>
          <w:sz w:val="26"/>
          <w:szCs w:val="26"/>
        </w:rPr>
        <w:t>strongylicide</w:t>
      </w:r>
      <w:proofErr w:type="spellEnd"/>
      <w:r w:rsidRPr="00127630">
        <w:rPr>
          <w:sz w:val="26"/>
          <w:szCs w:val="26"/>
        </w:rPr>
        <w:t xml:space="preserve"> + autre anthelminthique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Harmoniser et clarifier les messages de prudence d’utilisation des AH (guidelines)</w:t>
      </w:r>
      <w:r w:rsidR="00350D5E">
        <w:rPr>
          <w:sz w:val="26"/>
          <w:szCs w:val="26"/>
        </w:rPr>
        <w:t xml:space="preserve"> </w:t>
      </w:r>
      <w:r w:rsidR="00350D5E" w:rsidRPr="00862E72">
        <w:rPr>
          <w:sz w:val="26"/>
          <w:szCs w:val="26"/>
          <w:highlight w:val="yellow"/>
        </w:rPr>
        <w:t>INRA G</w:t>
      </w:r>
      <w:r w:rsidR="00350D5E">
        <w:rPr>
          <w:sz w:val="26"/>
          <w:szCs w:val="26"/>
          <w:highlight w:val="yellow"/>
        </w:rPr>
        <w:t xml:space="preserve">. </w:t>
      </w:r>
      <w:r w:rsidR="00350D5E" w:rsidRPr="00862E72">
        <w:rPr>
          <w:sz w:val="26"/>
          <w:szCs w:val="26"/>
          <w:highlight w:val="yellow"/>
        </w:rPr>
        <w:t>S</w:t>
      </w:r>
      <w:r w:rsidR="00350D5E">
        <w:rPr>
          <w:sz w:val="26"/>
          <w:szCs w:val="26"/>
          <w:highlight w:val="yellow"/>
        </w:rPr>
        <w:t>allé [Equidés]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Guidelines sur les données de résistance à inclure dans les dossiers d’AMM </w:t>
      </w:r>
    </w:p>
    <w:p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</w:p>
    <w:p w:rsidR="008E4313" w:rsidRPr="00127630" w:rsidRDefault="008E4313" w:rsidP="00337E8C">
      <w:pPr>
        <w:rPr>
          <w:sz w:val="26"/>
          <w:szCs w:val="26"/>
        </w:rPr>
      </w:pPr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</w:p>
    <w:p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 xml:space="preserve">D : </w:t>
      </w:r>
      <w:proofErr w:type="spellStart"/>
      <w:r w:rsidRPr="00127630">
        <w:rPr>
          <w:b/>
          <w:sz w:val="26"/>
          <w:szCs w:val="26"/>
        </w:rPr>
        <w:t>DGAl</w:t>
      </w:r>
      <w:proofErr w:type="spellEnd"/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D"/>
    <w:rsid w:val="00127630"/>
    <w:rsid w:val="001F1AA4"/>
    <w:rsid w:val="002951DB"/>
    <w:rsid w:val="00337E8C"/>
    <w:rsid w:val="003436B5"/>
    <w:rsid w:val="00350D5E"/>
    <w:rsid w:val="003E6AEB"/>
    <w:rsid w:val="00772599"/>
    <w:rsid w:val="007743C9"/>
    <w:rsid w:val="00862E72"/>
    <w:rsid w:val="008E4313"/>
    <w:rsid w:val="009650B9"/>
    <w:rsid w:val="00BE67FB"/>
    <w:rsid w:val="00C86E9D"/>
    <w:rsid w:val="00E97FE8"/>
    <w:rsid w:val="00E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INRA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Cedric Neveu</cp:lastModifiedBy>
  <cp:revision>2</cp:revision>
  <cp:lastPrinted>2018-09-24T14:23:00Z</cp:lastPrinted>
  <dcterms:created xsi:type="dcterms:W3CDTF">2019-01-08T14:22:00Z</dcterms:created>
  <dcterms:modified xsi:type="dcterms:W3CDTF">2019-01-08T14:22:00Z</dcterms:modified>
</cp:coreProperties>
</file>