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E352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Pr="00E352D9" w:rsidRDefault="009C3F3F" w:rsidP="00D9533A">
      <w:pPr>
        <w:spacing w:after="0" w:line="320" w:lineRule="atLeast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du COPIL du RFSA du </w:t>
      </w:r>
      <w:r w:rsidR="00533B7C"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3 </w:t>
      </w:r>
      <w:r w:rsidR="004966CB"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>Décembre</w:t>
      </w:r>
      <w:r w:rsidR="00533B7C"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 2018 – 14.00 – 17.00</w:t>
      </w:r>
    </w:p>
    <w:p w:rsidR="009C3F3F" w:rsidRPr="00E352D9" w:rsidRDefault="00D9533A" w:rsidP="009C3F3F">
      <w:pPr>
        <w:spacing w:after="0" w:line="320" w:lineRule="atLeast"/>
        <w:jc w:val="center"/>
        <w:rPr>
          <w:rFonts w:eastAsia="Times New Roman" w:cs="Times New Roman"/>
          <w:b/>
          <w:bCs/>
          <w:color w:val="0070C0"/>
          <w:lang w:eastAsia="fr-FR"/>
        </w:rPr>
      </w:pPr>
      <w:r w:rsidRPr="00E352D9">
        <w:rPr>
          <w:rFonts w:eastAsia="Times New Roman" w:cs="Times New Roman"/>
          <w:b/>
          <w:bCs/>
          <w:color w:val="0070C0"/>
          <w:lang w:eastAsia="fr-FR"/>
        </w:rPr>
        <w:t>SIMV 50 rue de Paradis 75010 Paris</w:t>
      </w:r>
    </w:p>
    <w:p w:rsidR="00DD23BA" w:rsidRPr="00E352D9" w:rsidRDefault="0053384A" w:rsidP="008158E0">
      <w:pPr>
        <w:spacing w:after="0" w:line="240" w:lineRule="auto"/>
        <w:rPr>
          <w:rFonts w:eastAsia="Times New Roman" w:cs="Times New Roman"/>
          <w:b/>
          <w:bCs/>
          <w:color w:val="0070C0"/>
          <w:lang w:eastAsia="fr-FR"/>
        </w:rPr>
      </w:pPr>
      <w:r w:rsidRPr="00E352D9">
        <w:rPr>
          <w:rFonts w:eastAsia="Times New Roman" w:cs="Times New Roman"/>
          <w:b/>
          <w:bCs/>
          <w:color w:val="0070C0"/>
          <w:lang w:eastAsia="fr-FR"/>
        </w:rPr>
        <w:t>Pour mémoire :</w:t>
      </w:r>
    </w:p>
    <w:p w:rsidR="00F82A69" w:rsidRPr="00E352D9" w:rsidRDefault="0053384A" w:rsidP="007C6D2C">
      <w:pPr>
        <w:spacing w:after="0" w:line="240" w:lineRule="auto"/>
        <w:ind w:left="708"/>
        <w:jc w:val="both"/>
        <w:rPr>
          <w:rFonts w:eastAsia="Times New Roman" w:cs="Times New Roman"/>
          <w:b/>
          <w:bCs/>
          <w:i/>
          <w:color w:val="0070C0"/>
          <w:lang w:eastAsia="fr-FR"/>
        </w:rPr>
      </w:pPr>
      <w:r w:rsidRPr="00E352D9">
        <w:rPr>
          <w:i/>
          <w:color w:val="0070C0"/>
        </w:rPr>
        <w:t>Il est demandé aux rapporteurs des sujets une contribution préalablement à la réunion et il est convenu que le compte-rendu sera restreint aux actions en résultant.</w:t>
      </w:r>
    </w:p>
    <w:p w:rsidR="008158E0" w:rsidRPr="00E352D9" w:rsidRDefault="008158E0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:rsidR="008C75C6" w:rsidRPr="00E352D9" w:rsidRDefault="00B13AB1" w:rsidP="00C447D1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70C0"/>
        </w:rPr>
      </w:pPr>
      <w:r w:rsidRPr="00E352D9">
        <w:rPr>
          <w:color w:val="0070C0"/>
        </w:rPr>
        <w:t xml:space="preserve">Adoption du dernier CR </w:t>
      </w:r>
      <w:r w:rsidR="002E212E" w:rsidRPr="00E352D9">
        <w:rPr>
          <w:color w:val="0070C0"/>
        </w:rPr>
        <w:t xml:space="preserve">du </w:t>
      </w:r>
      <w:r w:rsidR="00621CE9" w:rsidRPr="00E352D9">
        <w:rPr>
          <w:color w:val="0070C0"/>
        </w:rPr>
        <w:t>8 Juin 2018</w:t>
      </w:r>
    </w:p>
    <w:p w:rsidR="008158E0" w:rsidRPr="00E352D9" w:rsidRDefault="008158E0" w:rsidP="008158E0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:rsidR="00E546BE" w:rsidRPr="00E352D9" w:rsidRDefault="008158E0" w:rsidP="00C25D97">
      <w:pPr>
        <w:spacing w:after="0" w:line="240" w:lineRule="auto"/>
        <w:ind w:left="357"/>
        <w:rPr>
          <w:b/>
          <w:color w:val="000000" w:themeColor="text1"/>
        </w:rPr>
      </w:pPr>
      <w:r w:rsidRPr="00E352D9">
        <w:rPr>
          <w:b/>
          <w:color w:val="000000" w:themeColor="text1"/>
        </w:rPr>
        <w:t>Sujets d’actualité :</w:t>
      </w:r>
    </w:p>
    <w:p w:rsidR="004966CB" w:rsidRPr="00E352D9" w:rsidRDefault="004966CB" w:rsidP="008158E0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70C0"/>
        </w:rPr>
      </w:pPr>
      <w:r w:rsidRPr="00E352D9">
        <w:rPr>
          <w:color w:val="0070C0"/>
          <w:lang w:eastAsia="fr-FR"/>
        </w:rPr>
        <w:t xml:space="preserve">Prix de </w:t>
      </w:r>
      <w:r w:rsidR="00B9671B">
        <w:rPr>
          <w:color w:val="0070C0"/>
          <w:lang w:eastAsia="fr-FR"/>
        </w:rPr>
        <w:t>R</w:t>
      </w:r>
      <w:r w:rsidRPr="00E352D9">
        <w:rPr>
          <w:color w:val="0070C0"/>
          <w:lang w:eastAsia="fr-FR"/>
        </w:rPr>
        <w:t xml:space="preserve">echerche SIMV </w:t>
      </w:r>
      <w:proofErr w:type="spellStart"/>
      <w:r w:rsidRPr="00E352D9">
        <w:rPr>
          <w:color w:val="0070C0"/>
          <w:lang w:eastAsia="fr-FR"/>
        </w:rPr>
        <w:t>Ecoantibio</w:t>
      </w:r>
      <w:proofErr w:type="spellEnd"/>
      <w:r w:rsidRPr="00E352D9">
        <w:rPr>
          <w:color w:val="0070C0"/>
          <w:lang w:eastAsia="fr-FR"/>
        </w:rPr>
        <w:t xml:space="preserve"> mesure 3</w:t>
      </w:r>
      <w:r w:rsidR="00B9671B">
        <w:rPr>
          <w:color w:val="0070C0"/>
          <w:lang w:eastAsia="fr-FR"/>
        </w:rPr>
        <w:t xml:space="preserve"> (énoncé du Lauréat)</w:t>
      </w:r>
    </w:p>
    <w:p w:rsidR="008158E0" w:rsidRPr="00E352D9" w:rsidRDefault="00E546BE" w:rsidP="008158E0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70C0"/>
        </w:rPr>
      </w:pPr>
      <w:r w:rsidRPr="00E352D9">
        <w:rPr>
          <w:color w:val="0070C0"/>
        </w:rPr>
        <w:t xml:space="preserve">Resistance aux antibiotiques - Ecoantibio 2 </w:t>
      </w:r>
    </w:p>
    <w:p w:rsidR="008073B0" w:rsidRPr="00E352D9" w:rsidRDefault="00E546BE" w:rsidP="002C14BF">
      <w:pPr>
        <w:pStyle w:val="Paragraphedeliste"/>
        <w:numPr>
          <w:ilvl w:val="1"/>
          <w:numId w:val="30"/>
        </w:numPr>
        <w:spacing w:after="0" w:line="240" w:lineRule="auto"/>
      </w:pPr>
      <w:r w:rsidRPr="00E352D9">
        <w:rPr>
          <w:color w:val="0070C0"/>
        </w:rPr>
        <w:t xml:space="preserve">Projets de recherche </w:t>
      </w:r>
      <w:r w:rsidR="002C14BF" w:rsidRPr="00E352D9">
        <w:rPr>
          <w:color w:val="0070C0"/>
        </w:rPr>
        <w:t xml:space="preserve">– point de situation - </w:t>
      </w:r>
      <w:r w:rsidR="008073B0" w:rsidRPr="00E352D9">
        <w:rPr>
          <w:color w:val="0070C0"/>
        </w:rPr>
        <w:t>réunions de restitution</w:t>
      </w:r>
      <w:r w:rsidR="002C14BF" w:rsidRPr="00E352D9">
        <w:rPr>
          <w:color w:val="0070C0"/>
        </w:rPr>
        <w:t> </w:t>
      </w:r>
    </w:p>
    <w:p w:rsidR="00B9671B" w:rsidRPr="00E352D9" w:rsidRDefault="00B9671B" w:rsidP="002875A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eastAsia="Times New Roman"/>
          <w:color w:val="0070C0"/>
        </w:rPr>
      </w:pPr>
      <w:r w:rsidRPr="00E352D9">
        <w:rPr>
          <w:rFonts w:eastAsia="Times New Roman"/>
          <w:color w:val="0070C0"/>
        </w:rPr>
        <w:t>Resistance aux antiparasitaires : réunion du groupe Antiparasitaires du 21</w:t>
      </w:r>
      <w:r w:rsidR="002875A2">
        <w:rPr>
          <w:rFonts w:eastAsia="Times New Roman"/>
          <w:color w:val="0070C0"/>
        </w:rPr>
        <w:t xml:space="preserve"> septembre </w:t>
      </w:r>
      <w:r w:rsidRPr="00E352D9">
        <w:rPr>
          <w:rFonts w:eastAsia="Times New Roman"/>
          <w:color w:val="0070C0"/>
        </w:rPr>
        <w:t>2018, prochaines étapes</w:t>
      </w:r>
    </w:p>
    <w:p w:rsidR="00063743" w:rsidRPr="00E352D9" w:rsidRDefault="001545C8" w:rsidP="00E546BE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  <w:color w:val="0070C0"/>
        </w:rPr>
      </w:pPr>
      <w:hyperlink r:id="rId6" w:history="1">
        <w:r w:rsidR="00796295" w:rsidRPr="00E352D9">
          <w:rPr>
            <w:rFonts w:eastAsia="Times New Roman"/>
            <w:color w:val="0070C0"/>
          </w:rPr>
          <w:t>T</w:t>
        </w:r>
        <w:r w:rsidR="00063743" w:rsidRPr="00E352D9">
          <w:rPr>
            <w:rFonts w:eastAsia="Times New Roman"/>
            <w:color w:val="0070C0"/>
          </w:rPr>
          <w:t>r</w:t>
        </w:r>
        <w:r w:rsidR="00796295" w:rsidRPr="00E352D9">
          <w:rPr>
            <w:rFonts w:eastAsia="Times New Roman"/>
            <w:color w:val="0070C0"/>
          </w:rPr>
          <w:t>avaux</w:t>
        </w:r>
        <w:r w:rsidR="00063743" w:rsidRPr="00E352D9">
          <w:rPr>
            <w:rFonts w:eastAsia="Times New Roman"/>
            <w:color w:val="0070C0"/>
          </w:rPr>
          <w:t xml:space="preserve"> </w:t>
        </w:r>
        <w:r w:rsidR="00796295" w:rsidRPr="00E352D9">
          <w:rPr>
            <w:rFonts w:eastAsia="Times New Roman"/>
            <w:color w:val="0070C0"/>
          </w:rPr>
          <w:t>du</w:t>
        </w:r>
        <w:r w:rsidR="00063743" w:rsidRPr="00E352D9">
          <w:rPr>
            <w:rFonts w:eastAsia="Times New Roman"/>
            <w:color w:val="0070C0"/>
          </w:rPr>
          <w:t xml:space="preserve"> GT Diagnostics</w:t>
        </w:r>
      </w:hyperlink>
      <w:r w:rsidR="00063743" w:rsidRPr="00E352D9">
        <w:rPr>
          <w:rFonts w:eastAsia="Times New Roman"/>
          <w:color w:val="0070C0"/>
        </w:rPr>
        <w:t xml:space="preserve"> </w:t>
      </w:r>
      <w:r w:rsidR="00EF5E4D" w:rsidRPr="00E352D9">
        <w:rPr>
          <w:rFonts w:eastAsia="Times New Roman"/>
          <w:color w:val="0070C0"/>
        </w:rPr>
        <w:t xml:space="preserve">– </w:t>
      </w:r>
      <w:r w:rsidR="0049483E" w:rsidRPr="00E352D9">
        <w:rPr>
          <w:rFonts w:eastAsia="Times New Roman"/>
          <w:color w:val="0070C0"/>
        </w:rPr>
        <w:t>retour de la DGAL</w:t>
      </w:r>
    </w:p>
    <w:p w:rsidR="008158E0" w:rsidRPr="00E352D9" w:rsidRDefault="008158E0" w:rsidP="008158E0">
      <w:pPr>
        <w:pStyle w:val="Paragraphedeliste"/>
        <w:spacing w:after="0" w:line="240" w:lineRule="auto"/>
        <w:rPr>
          <w:rFonts w:eastAsia="Times New Roman"/>
          <w:color w:val="000000" w:themeColor="text1"/>
        </w:rPr>
      </w:pPr>
    </w:p>
    <w:p w:rsidR="008A21B9" w:rsidRPr="00E352D9" w:rsidRDefault="008A21B9" w:rsidP="00C25D97">
      <w:pPr>
        <w:spacing w:after="0" w:line="240" w:lineRule="auto"/>
        <w:ind w:firstLine="360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1 disponibilité AT CB</w:t>
      </w:r>
    </w:p>
    <w:p w:rsidR="00A00080" w:rsidRPr="00E352D9" w:rsidRDefault="00DE2B14" w:rsidP="008158E0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70C0"/>
        </w:rPr>
      </w:pPr>
      <w:r w:rsidRPr="00E352D9">
        <w:rPr>
          <w:color w:val="0070C0"/>
        </w:rPr>
        <w:t>G</w:t>
      </w:r>
      <w:r w:rsidR="006C1B87" w:rsidRPr="00E352D9">
        <w:rPr>
          <w:color w:val="0070C0"/>
        </w:rPr>
        <w:t>aps thérapeutiques</w:t>
      </w:r>
      <w:r w:rsidR="00845099" w:rsidRPr="00E352D9">
        <w:rPr>
          <w:color w:val="0070C0"/>
        </w:rPr>
        <w:t> :</w:t>
      </w:r>
      <w:r w:rsidR="008158E0" w:rsidRPr="00E352D9">
        <w:rPr>
          <w:color w:val="0070C0"/>
        </w:rPr>
        <w:t xml:space="preserve"> </w:t>
      </w:r>
      <w:r w:rsidR="00843809" w:rsidRPr="00E352D9">
        <w:rPr>
          <w:color w:val="0070C0"/>
        </w:rPr>
        <w:t>derniers développements</w:t>
      </w:r>
    </w:p>
    <w:p w:rsidR="003871A6" w:rsidRPr="00E352D9" w:rsidRDefault="00845099" w:rsidP="001E3853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70C0"/>
        </w:rPr>
      </w:pPr>
      <w:r w:rsidRPr="00E352D9">
        <w:rPr>
          <w:color w:val="0070C0"/>
        </w:rPr>
        <w:t>Réforme réglementaire </w:t>
      </w:r>
      <w:r w:rsidR="001B0EDB" w:rsidRPr="00E352D9">
        <w:rPr>
          <w:color w:val="0070C0"/>
        </w:rPr>
        <w:t>MV</w:t>
      </w:r>
    </w:p>
    <w:p w:rsidR="00845099" w:rsidRPr="00E352D9" w:rsidRDefault="00845099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70C0"/>
        </w:rPr>
      </w:pPr>
      <w:r w:rsidRPr="00E352D9">
        <w:rPr>
          <w:color w:val="0070C0"/>
        </w:rPr>
        <w:t>Ruptures </w:t>
      </w:r>
      <w:r w:rsidR="000D436A" w:rsidRPr="00E352D9">
        <w:rPr>
          <w:color w:val="0070C0"/>
        </w:rPr>
        <w:t xml:space="preserve">de </w:t>
      </w:r>
      <w:r w:rsidR="00F03988" w:rsidRPr="00E352D9">
        <w:rPr>
          <w:color w:val="0070C0"/>
        </w:rPr>
        <w:t>stocks</w:t>
      </w:r>
      <w:r w:rsidR="00F82A69" w:rsidRPr="00E352D9">
        <w:rPr>
          <w:color w:val="0070C0"/>
        </w:rPr>
        <w:t xml:space="preserve"> </w:t>
      </w:r>
      <w:r w:rsidRPr="00E352D9">
        <w:rPr>
          <w:color w:val="0070C0"/>
        </w:rPr>
        <w:t>: point de situation</w:t>
      </w:r>
    </w:p>
    <w:p w:rsidR="00F03988" w:rsidRPr="00E352D9" w:rsidRDefault="00F03988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70C0"/>
        </w:rPr>
      </w:pPr>
      <w:r w:rsidRPr="00E352D9">
        <w:rPr>
          <w:color w:val="0070C0"/>
        </w:rPr>
        <w:t>Médicaments à base de plantes : point de situation</w:t>
      </w:r>
    </w:p>
    <w:p w:rsidR="006952F1" w:rsidRPr="00E352D9" w:rsidRDefault="006952F1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70C0"/>
        </w:rPr>
      </w:pPr>
      <w:r w:rsidRPr="00E352D9">
        <w:rPr>
          <w:color w:val="0070C0"/>
        </w:rPr>
        <w:t>Vaccins FCO</w:t>
      </w:r>
    </w:p>
    <w:p w:rsidR="00F03988" w:rsidRPr="00E352D9" w:rsidRDefault="00F03988" w:rsidP="001F42BC">
      <w:pPr>
        <w:spacing w:after="0" w:line="320" w:lineRule="atLeast"/>
        <w:ind w:left="357"/>
        <w:rPr>
          <w:rFonts w:cs="Arial"/>
          <w:b/>
          <w:color w:val="000000" w:themeColor="text1"/>
        </w:rPr>
      </w:pPr>
    </w:p>
    <w:p w:rsidR="008A21B9" w:rsidRPr="00E352D9" w:rsidRDefault="00701DB1" w:rsidP="001F42BC">
      <w:pPr>
        <w:spacing w:after="0" w:line="320" w:lineRule="atLeast"/>
        <w:ind w:left="357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:rsidR="000D436A" w:rsidRPr="00E352D9" w:rsidRDefault="00A747A5" w:rsidP="002875A2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jc w:val="both"/>
        <w:rPr>
          <w:color w:val="0070C0"/>
        </w:rPr>
      </w:pPr>
      <w:r w:rsidRPr="00E352D9">
        <w:rPr>
          <w:color w:val="0070C0"/>
        </w:rPr>
        <w:t>Dermatose Nodulaire Contagieuse</w:t>
      </w:r>
      <w:r w:rsidR="000D436A" w:rsidRPr="00E352D9">
        <w:rPr>
          <w:color w:val="0070C0"/>
        </w:rPr>
        <w:t> : besoins du terrain en études scientifiques</w:t>
      </w:r>
    </w:p>
    <w:p w:rsidR="00AB35B9" w:rsidRPr="00E352D9" w:rsidRDefault="00AB35B9" w:rsidP="00AB35B9">
      <w:pPr>
        <w:pStyle w:val="Paragraphedeliste"/>
        <w:spacing w:after="0" w:line="240" w:lineRule="auto"/>
        <w:ind w:left="1071"/>
        <w:rPr>
          <w:color w:val="0070C0"/>
        </w:rPr>
      </w:pPr>
      <w:r w:rsidRPr="00E352D9">
        <w:rPr>
          <w:color w:val="0070C0"/>
        </w:rPr>
        <w:t>Proposition d’une journée thématique (point d’étape).</w:t>
      </w:r>
    </w:p>
    <w:p w:rsidR="004966CB" w:rsidRPr="00E352D9" w:rsidRDefault="00AA28DB" w:rsidP="008158E0">
      <w:pPr>
        <w:pStyle w:val="Paragraphedeliste"/>
        <w:numPr>
          <w:ilvl w:val="1"/>
          <w:numId w:val="23"/>
        </w:numPr>
        <w:rPr>
          <w:rFonts w:eastAsia="Times New Roman" w:cstheme="minorHAnsi"/>
          <w:color w:val="0070C0"/>
        </w:rPr>
      </w:pPr>
      <w:r w:rsidRPr="00E352D9">
        <w:rPr>
          <w:color w:val="0070C0"/>
        </w:rPr>
        <w:t>PPA</w:t>
      </w:r>
      <w:r w:rsidR="002C14BF" w:rsidRPr="00E352D9">
        <w:rPr>
          <w:color w:val="0070C0"/>
        </w:rPr>
        <w:t xml:space="preserve"> : </w:t>
      </w:r>
    </w:p>
    <w:p w:rsidR="002C14BF" w:rsidRPr="00E352D9" w:rsidRDefault="004966CB" w:rsidP="004966CB">
      <w:pPr>
        <w:pStyle w:val="Paragraphedeliste"/>
        <w:numPr>
          <w:ilvl w:val="2"/>
          <w:numId w:val="23"/>
        </w:numPr>
        <w:rPr>
          <w:rFonts w:eastAsia="Times New Roman" w:cstheme="minorHAnsi"/>
          <w:color w:val="0070C0"/>
        </w:rPr>
      </w:pPr>
      <w:r w:rsidRPr="00E352D9">
        <w:rPr>
          <w:color w:val="0070C0"/>
        </w:rPr>
        <w:t>Retour sur la journée scientifique de l’INRA</w:t>
      </w:r>
      <w:r w:rsidR="001A7589" w:rsidRPr="00E352D9">
        <w:rPr>
          <w:color w:val="0070C0"/>
        </w:rPr>
        <w:t xml:space="preserve"> (</w:t>
      </w:r>
      <w:hyperlink r:id="rId7" w:anchor="reunions" w:history="1">
        <w:r w:rsidR="001A7589" w:rsidRPr="00E352D9">
          <w:rPr>
            <w:rStyle w:val="Lienhypertexte"/>
          </w:rPr>
          <w:t>présentations en lien</w:t>
        </w:r>
      </w:hyperlink>
      <w:r w:rsidR="001A7589" w:rsidRPr="00E352D9">
        <w:rPr>
          <w:color w:val="0070C0"/>
        </w:rPr>
        <w:t>)</w:t>
      </w:r>
    </w:p>
    <w:p w:rsidR="004966CB" w:rsidRPr="00E352D9" w:rsidRDefault="004966CB" w:rsidP="004966CB">
      <w:pPr>
        <w:pStyle w:val="Paragraphedeliste"/>
        <w:numPr>
          <w:ilvl w:val="2"/>
          <w:numId w:val="23"/>
        </w:numPr>
        <w:rPr>
          <w:rFonts w:eastAsia="Times New Roman" w:cstheme="minorHAnsi"/>
          <w:color w:val="0070C0"/>
        </w:rPr>
      </w:pPr>
      <w:r w:rsidRPr="00E352D9">
        <w:rPr>
          <w:rFonts w:eastAsia="Times New Roman" w:cstheme="minorHAnsi"/>
          <w:color w:val="0070C0"/>
        </w:rPr>
        <w:t>Prochaines étapes.</w:t>
      </w:r>
    </w:p>
    <w:p w:rsidR="001610EA" w:rsidRPr="004F6566" w:rsidRDefault="00C133AC" w:rsidP="001F42BC">
      <w:pPr>
        <w:spacing w:after="0" w:line="320" w:lineRule="atLeast"/>
        <w:ind w:left="357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  <w:r w:rsidR="007A4CFD" w:rsidRPr="004F6566">
        <w:rPr>
          <w:rFonts w:cs="Arial"/>
          <w:b/>
          <w:color w:val="000000" w:themeColor="text1"/>
        </w:rPr>
        <w:t xml:space="preserve">- </w:t>
      </w:r>
      <w:r w:rsidR="008A21B9" w:rsidRPr="004F6566">
        <w:rPr>
          <w:rFonts w:cs="Arial"/>
          <w:b/>
          <w:color w:val="000000" w:themeColor="text1"/>
        </w:rPr>
        <w:t>AJ</w:t>
      </w:r>
      <w:r w:rsidR="007157E3" w:rsidRPr="004F6566">
        <w:rPr>
          <w:rFonts w:cs="Arial"/>
          <w:b/>
          <w:color w:val="000000" w:themeColor="text1"/>
        </w:rPr>
        <w:t xml:space="preserve"> </w:t>
      </w:r>
    </w:p>
    <w:p w:rsidR="00236496" w:rsidRPr="00E352D9" w:rsidRDefault="00236496" w:rsidP="00C25D97">
      <w:pPr>
        <w:pStyle w:val="Paragraphedeliste"/>
        <w:numPr>
          <w:ilvl w:val="1"/>
          <w:numId w:val="30"/>
        </w:numPr>
        <w:spacing w:after="0" w:line="240" w:lineRule="auto"/>
        <w:ind w:left="1134"/>
        <w:rPr>
          <w:rFonts w:eastAsia="Times New Roman" w:cs="Times New Roman"/>
          <w:b/>
          <w:color w:val="0070C0"/>
          <w:lang w:eastAsia="fr-FR"/>
        </w:rPr>
      </w:pPr>
      <w:r w:rsidRPr="00E352D9">
        <w:rPr>
          <w:color w:val="0070C0"/>
        </w:rPr>
        <w:t>Fr</w:t>
      </w:r>
      <w:r w:rsidR="001545C8">
        <w:rPr>
          <w:color w:val="0070C0"/>
        </w:rPr>
        <w:t>é</w:t>
      </w:r>
      <w:r w:rsidRPr="00E352D9">
        <w:rPr>
          <w:color w:val="0070C0"/>
        </w:rPr>
        <w:t>d</w:t>
      </w:r>
      <w:r w:rsidR="001545C8">
        <w:rPr>
          <w:color w:val="0070C0"/>
        </w:rPr>
        <w:t>é</w:t>
      </w:r>
      <w:r w:rsidRPr="00E352D9">
        <w:rPr>
          <w:color w:val="0070C0"/>
        </w:rPr>
        <w:t xml:space="preserve">ric </w:t>
      </w:r>
      <w:r w:rsidRPr="0036765B">
        <w:rPr>
          <w:caps/>
          <w:color w:val="0070C0"/>
        </w:rPr>
        <w:t>Lantier</w:t>
      </w:r>
      <w:r w:rsidR="001545C8">
        <w:rPr>
          <w:caps/>
          <w:color w:val="0070C0"/>
        </w:rPr>
        <w:t xml:space="preserve"> -</w:t>
      </w:r>
      <w:bookmarkStart w:id="0" w:name="_GoBack"/>
      <w:bookmarkEnd w:id="0"/>
      <w:r w:rsidRPr="00E352D9">
        <w:rPr>
          <w:color w:val="0070C0"/>
        </w:rPr>
        <w:t xml:space="preserve"> </w:t>
      </w:r>
      <w:r w:rsidR="000E1A5C" w:rsidRPr="00E352D9">
        <w:rPr>
          <w:color w:val="0070C0"/>
        </w:rPr>
        <w:t>INRA :</w:t>
      </w:r>
      <w:r w:rsidR="004966CB" w:rsidRPr="00E352D9">
        <w:rPr>
          <w:color w:val="0070C0"/>
        </w:rPr>
        <w:t xml:space="preserve"> </w:t>
      </w:r>
      <w:r w:rsidRPr="00E352D9">
        <w:rPr>
          <w:color w:val="0070C0"/>
        </w:rPr>
        <w:t xml:space="preserve">présentation </w:t>
      </w:r>
      <w:proofErr w:type="spellStart"/>
      <w:r w:rsidRPr="00E352D9">
        <w:rPr>
          <w:color w:val="0070C0"/>
        </w:rPr>
        <w:t>VetBioNet</w:t>
      </w:r>
      <w:proofErr w:type="spellEnd"/>
    </w:p>
    <w:p w:rsidR="000E1A5C" w:rsidRPr="00E352D9" w:rsidRDefault="000E1A5C" w:rsidP="000E1A5C">
      <w:pPr>
        <w:pStyle w:val="Paragraphedeliste"/>
        <w:numPr>
          <w:ilvl w:val="1"/>
          <w:numId w:val="30"/>
        </w:numPr>
        <w:spacing w:after="0" w:line="240" w:lineRule="auto"/>
        <w:ind w:left="1134"/>
        <w:rPr>
          <w:rFonts w:eastAsia="Times New Roman" w:cs="Times New Roman"/>
          <w:b/>
          <w:color w:val="0070C0"/>
          <w:lang w:eastAsia="fr-FR"/>
        </w:rPr>
      </w:pPr>
      <w:r w:rsidRPr="00E352D9">
        <w:rPr>
          <w:color w:val="0070C0"/>
        </w:rPr>
        <w:t>A</w:t>
      </w:r>
      <w:r w:rsidR="0036765B">
        <w:rPr>
          <w:color w:val="0070C0"/>
        </w:rPr>
        <w:t>ndré</w:t>
      </w:r>
      <w:r w:rsidRPr="00E352D9">
        <w:rPr>
          <w:color w:val="0070C0"/>
        </w:rPr>
        <w:t xml:space="preserve"> JESTIN</w:t>
      </w:r>
      <w:r w:rsidR="005970AA">
        <w:rPr>
          <w:color w:val="0070C0"/>
        </w:rPr>
        <w:t> : R</w:t>
      </w:r>
      <w:r w:rsidRPr="00E352D9">
        <w:rPr>
          <w:color w:val="0070C0"/>
        </w:rPr>
        <w:t>egard rétrospectif sur l’activité du RFSA sur l’agenda Européen, et pistes pour l’avenir.</w:t>
      </w:r>
    </w:p>
    <w:p w:rsidR="008158E0" w:rsidRPr="00E352D9" w:rsidRDefault="008158E0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:rsidR="001610EA" w:rsidRPr="004F6566" w:rsidRDefault="0049627D" w:rsidP="004F6566">
      <w:pPr>
        <w:spacing w:after="0" w:line="320" w:lineRule="atLeast"/>
        <w:ind w:left="357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:rsidR="0049627D" w:rsidRPr="00E352D9" w:rsidRDefault="00343912" w:rsidP="001F42BC">
      <w:pPr>
        <w:pStyle w:val="Paragraphedeliste"/>
        <w:numPr>
          <w:ilvl w:val="0"/>
          <w:numId w:val="23"/>
        </w:numPr>
        <w:spacing w:after="0" w:line="240" w:lineRule="auto"/>
        <w:ind w:left="1071" w:hanging="357"/>
        <w:rPr>
          <w:rFonts w:eastAsia="Times New Roman"/>
          <w:color w:val="0070C0"/>
        </w:rPr>
      </w:pPr>
      <w:r w:rsidRPr="00E352D9">
        <w:rPr>
          <w:rFonts w:eastAsia="Times New Roman"/>
          <w:color w:val="0070C0"/>
        </w:rPr>
        <w:t>ReSA 201</w:t>
      </w:r>
      <w:r w:rsidR="00E546BE" w:rsidRPr="00E352D9">
        <w:rPr>
          <w:rFonts w:eastAsia="Times New Roman"/>
          <w:color w:val="0070C0"/>
        </w:rPr>
        <w:t>8</w:t>
      </w:r>
      <w:r w:rsidR="004966CB" w:rsidRPr="00E352D9">
        <w:rPr>
          <w:rFonts w:eastAsia="Times New Roman"/>
          <w:color w:val="0070C0"/>
        </w:rPr>
        <w:t> : 4 &amp; 5 décembre 2018</w:t>
      </w:r>
    </w:p>
    <w:p w:rsidR="003622BD" w:rsidRPr="00E352D9" w:rsidRDefault="001F42BC" w:rsidP="003622BD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</w:rPr>
      </w:pPr>
      <w:r w:rsidRPr="00E352D9">
        <w:rPr>
          <w:rFonts w:eastAsia="Times New Roman"/>
          <w:color w:val="0070C0"/>
        </w:rPr>
        <w:t>Journée INRA – RFSA</w:t>
      </w:r>
      <w:r w:rsidR="003622BD" w:rsidRPr="00E352D9">
        <w:rPr>
          <w:rFonts w:eastAsia="Times New Roman"/>
          <w:color w:val="0070C0"/>
        </w:rPr>
        <w:t>- jeudi 7 mars 2019 après-midi (avec réunion du copil le matin) siège INRA</w:t>
      </w:r>
    </w:p>
    <w:p w:rsidR="008158E0" w:rsidRPr="00E352D9" w:rsidRDefault="008158E0" w:rsidP="00BB4938">
      <w:pPr>
        <w:pStyle w:val="Paragraphedeliste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:rsidR="000D436A" w:rsidRPr="00E352D9" w:rsidRDefault="00575AEA" w:rsidP="008158E0">
      <w:pPr>
        <w:pStyle w:val="Paragraphedeliste"/>
        <w:ind w:left="426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:rsidR="00215436" w:rsidRPr="00E352D9" w:rsidRDefault="00215436" w:rsidP="008158E0">
      <w:pPr>
        <w:pStyle w:val="Paragraphedeliste"/>
        <w:ind w:left="426"/>
        <w:rPr>
          <w:rFonts w:eastAsia="Times New Roman" w:cstheme="minorHAnsi"/>
          <w:color w:val="000000" w:themeColor="text1"/>
        </w:rPr>
      </w:pPr>
    </w:p>
    <w:p w:rsidR="00F82A69" w:rsidRPr="00E352D9" w:rsidRDefault="00F82A69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lang w:eastAsia="fr-FR"/>
        </w:rPr>
      </w:pPr>
    </w:p>
    <w:p w:rsidR="0036315D" w:rsidRPr="00E352D9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color w:val="000000" w:themeColor="text1"/>
          <w:lang w:eastAsia="fr-FR"/>
        </w:rPr>
      </w:pPr>
      <w:r w:rsidRPr="00E352D9">
        <w:rPr>
          <w:rFonts w:eastAsia="Times New Roman" w:cs="Times New Roman"/>
          <w:b/>
          <w:color w:val="000000" w:themeColor="text1"/>
          <w:lang w:eastAsia="fr-FR"/>
        </w:rPr>
        <w:t>1</w:t>
      </w:r>
      <w:r w:rsidR="00513E5B" w:rsidRPr="00E352D9">
        <w:rPr>
          <w:rFonts w:eastAsia="Times New Roman" w:cs="Times New Roman"/>
          <w:b/>
          <w:color w:val="000000" w:themeColor="text1"/>
          <w:lang w:eastAsia="fr-FR"/>
        </w:rPr>
        <w:t>7</w:t>
      </w:r>
      <w:r w:rsidRPr="00E352D9">
        <w:rPr>
          <w:rFonts w:eastAsia="Times New Roman" w:cs="Times New Roman"/>
          <w:b/>
          <w:color w:val="000000" w:themeColor="text1"/>
          <w:lang w:eastAsia="fr-FR"/>
        </w:rPr>
        <w:t>h </w:t>
      </w:r>
      <w:r w:rsidR="00575AEA" w:rsidRPr="00E352D9">
        <w:rPr>
          <w:rFonts w:eastAsia="Times New Roman" w:cs="Times New Roman"/>
          <w:b/>
          <w:color w:val="000000" w:themeColor="text1"/>
          <w:lang w:eastAsia="fr-FR"/>
        </w:rPr>
        <w:t>-</w:t>
      </w:r>
      <w:r w:rsidRPr="00E352D9">
        <w:rPr>
          <w:rFonts w:eastAsia="Times New Roman" w:cs="Times New Roman"/>
          <w:b/>
          <w:color w:val="000000" w:themeColor="text1"/>
          <w:lang w:eastAsia="fr-FR"/>
        </w:rPr>
        <w:t xml:space="preserve"> </w:t>
      </w:r>
      <w:r w:rsidR="00575AEA" w:rsidRPr="00E352D9">
        <w:rPr>
          <w:rFonts w:eastAsia="Times New Roman" w:cs="Times New Roman"/>
          <w:b/>
          <w:color w:val="000000" w:themeColor="text1"/>
          <w:lang w:eastAsia="fr-FR"/>
        </w:rPr>
        <w:t>F</w:t>
      </w:r>
      <w:r w:rsidRPr="00E352D9">
        <w:rPr>
          <w:rFonts w:eastAsia="Times New Roman" w:cs="Times New Roman"/>
          <w:b/>
          <w:color w:val="000000" w:themeColor="text1"/>
          <w:lang w:eastAsia="fr-FR"/>
        </w:rPr>
        <w:t>in des travaux</w:t>
      </w:r>
    </w:p>
    <w:sectPr w:rsidR="0036315D" w:rsidRPr="00E352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932BFD"/>
    <w:multiLevelType w:val="hybridMultilevel"/>
    <w:tmpl w:val="B6E60B3C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12"/>
  </w:num>
  <w:num w:numId="7">
    <w:abstractNumId w:val="19"/>
  </w:num>
  <w:num w:numId="8">
    <w:abstractNumId w:val="23"/>
  </w:num>
  <w:num w:numId="9">
    <w:abstractNumId w:val="20"/>
  </w:num>
  <w:num w:numId="10">
    <w:abstractNumId w:val="13"/>
  </w:num>
  <w:num w:numId="11">
    <w:abstractNumId w:val="14"/>
  </w:num>
  <w:num w:numId="12">
    <w:abstractNumId w:val="0"/>
  </w:num>
  <w:num w:numId="13">
    <w:abstractNumId w:val="35"/>
  </w:num>
  <w:num w:numId="14">
    <w:abstractNumId w:val="29"/>
  </w:num>
  <w:num w:numId="15">
    <w:abstractNumId w:val="6"/>
  </w:num>
  <w:num w:numId="16">
    <w:abstractNumId w:val="34"/>
  </w:num>
  <w:num w:numId="17">
    <w:abstractNumId w:val="25"/>
  </w:num>
  <w:num w:numId="18">
    <w:abstractNumId w:val="28"/>
  </w:num>
  <w:num w:numId="19">
    <w:abstractNumId w:val="26"/>
  </w:num>
  <w:num w:numId="20">
    <w:abstractNumId w:val="3"/>
  </w:num>
  <w:num w:numId="21">
    <w:abstractNumId w:val="31"/>
  </w:num>
  <w:num w:numId="22">
    <w:abstractNumId w:val="5"/>
  </w:num>
  <w:num w:numId="23">
    <w:abstractNumId w:val="7"/>
  </w:num>
  <w:num w:numId="24">
    <w:abstractNumId w:val="10"/>
  </w:num>
  <w:num w:numId="25">
    <w:abstractNumId w:val="18"/>
  </w:num>
  <w:num w:numId="26">
    <w:abstractNumId w:val="2"/>
  </w:num>
  <w:num w:numId="27">
    <w:abstractNumId w:val="33"/>
  </w:num>
  <w:num w:numId="28">
    <w:abstractNumId w:val="16"/>
  </w:num>
  <w:num w:numId="29">
    <w:abstractNumId w:val="21"/>
  </w:num>
  <w:num w:numId="30">
    <w:abstractNumId w:val="30"/>
  </w:num>
  <w:num w:numId="31">
    <w:abstractNumId w:val="32"/>
  </w:num>
  <w:num w:numId="32">
    <w:abstractNumId w:val="24"/>
  </w:num>
  <w:num w:numId="33">
    <w:abstractNumId w:val="22"/>
  </w:num>
  <w:num w:numId="34">
    <w:abstractNumId w:val="4"/>
  </w:num>
  <w:num w:numId="35">
    <w:abstractNumId w:val="1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63743"/>
    <w:rsid w:val="00083825"/>
    <w:rsid w:val="000B5507"/>
    <w:rsid w:val="000D436A"/>
    <w:rsid w:val="000E1A5C"/>
    <w:rsid w:val="000E23F0"/>
    <w:rsid w:val="000E278F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938F0"/>
    <w:rsid w:val="001A3A36"/>
    <w:rsid w:val="001A7589"/>
    <w:rsid w:val="001B0EDB"/>
    <w:rsid w:val="001D48EE"/>
    <w:rsid w:val="001E02D5"/>
    <w:rsid w:val="001E0FC5"/>
    <w:rsid w:val="001E3853"/>
    <w:rsid w:val="001F09D6"/>
    <w:rsid w:val="001F2238"/>
    <w:rsid w:val="001F42BC"/>
    <w:rsid w:val="00200A10"/>
    <w:rsid w:val="00203A83"/>
    <w:rsid w:val="00215436"/>
    <w:rsid w:val="00233E33"/>
    <w:rsid w:val="00236496"/>
    <w:rsid w:val="00244FE7"/>
    <w:rsid w:val="00263AE2"/>
    <w:rsid w:val="00274E7C"/>
    <w:rsid w:val="00276D0D"/>
    <w:rsid w:val="0028534C"/>
    <w:rsid w:val="002875A2"/>
    <w:rsid w:val="002A2968"/>
    <w:rsid w:val="002B43AB"/>
    <w:rsid w:val="002B799F"/>
    <w:rsid w:val="002C14BF"/>
    <w:rsid w:val="002E212E"/>
    <w:rsid w:val="002E7C2D"/>
    <w:rsid w:val="002F10EE"/>
    <w:rsid w:val="002F4FDE"/>
    <w:rsid w:val="00326DCE"/>
    <w:rsid w:val="00343912"/>
    <w:rsid w:val="00346DD9"/>
    <w:rsid w:val="003512E3"/>
    <w:rsid w:val="003622BD"/>
    <w:rsid w:val="0036315D"/>
    <w:rsid w:val="0036765B"/>
    <w:rsid w:val="003871A6"/>
    <w:rsid w:val="003D386F"/>
    <w:rsid w:val="003E4856"/>
    <w:rsid w:val="003F26FC"/>
    <w:rsid w:val="00416A15"/>
    <w:rsid w:val="00426B87"/>
    <w:rsid w:val="004278FF"/>
    <w:rsid w:val="00444E4F"/>
    <w:rsid w:val="0049483E"/>
    <w:rsid w:val="0049627D"/>
    <w:rsid w:val="004966CB"/>
    <w:rsid w:val="004B20BA"/>
    <w:rsid w:val="004C4A05"/>
    <w:rsid w:val="004C6E16"/>
    <w:rsid w:val="004E5140"/>
    <w:rsid w:val="004E7C8F"/>
    <w:rsid w:val="004F6566"/>
    <w:rsid w:val="005104FF"/>
    <w:rsid w:val="00511330"/>
    <w:rsid w:val="00513E5B"/>
    <w:rsid w:val="0051576D"/>
    <w:rsid w:val="00524CD0"/>
    <w:rsid w:val="0053384A"/>
    <w:rsid w:val="00533B7C"/>
    <w:rsid w:val="00567845"/>
    <w:rsid w:val="005718DE"/>
    <w:rsid w:val="00572595"/>
    <w:rsid w:val="00575AEA"/>
    <w:rsid w:val="00580969"/>
    <w:rsid w:val="005858CC"/>
    <w:rsid w:val="0058708A"/>
    <w:rsid w:val="005970AA"/>
    <w:rsid w:val="005C6EFB"/>
    <w:rsid w:val="005F2A88"/>
    <w:rsid w:val="00614EDB"/>
    <w:rsid w:val="00621CE9"/>
    <w:rsid w:val="00693367"/>
    <w:rsid w:val="00695230"/>
    <w:rsid w:val="006952F1"/>
    <w:rsid w:val="006C1B87"/>
    <w:rsid w:val="006C25EE"/>
    <w:rsid w:val="006D4510"/>
    <w:rsid w:val="006E028C"/>
    <w:rsid w:val="006F3F62"/>
    <w:rsid w:val="006F484D"/>
    <w:rsid w:val="00701595"/>
    <w:rsid w:val="00701DB1"/>
    <w:rsid w:val="007134D8"/>
    <w:rsid w:val="007157E3"/>
    <w:rsid w:val="00720078"/>
    <w:rsid w:val="0073603D"/>
    <w:rsid w:val="00796295"/>
    <w:rsid w:val="007A4CFD"/>
    <w:rsid w:val="007B5866"/>
    <w:rsid w:val="007C6D2C"/>
    <w:rsid w:val="007F2B8A"/>
    <w:rsid w:val="007F5589"/>
    <w:rsid w:val="007F5CEA"/>
    <w:rsid w:val="008073B0"/>
    <w:rsid w:val="008158E0"/>
    <w:rsid w:val="00843809"/>
    <w:rsid w:val="00845099"/>
    <w:rsid w:val="008663C7"/>
    <w:rsid w:val="00873CC9"/>
    <w:rsid w:val="0088410B"/>
    <w:rsid w:val="008A21B9"/>
    <w:rsid w:val="008C75C6"/>
    <w:rsid w:val="008E1C10"/>
    <w:rsid w:val="00972D08"/>
    <w:rsid w:val="009B14D0"/>
    <w:rsid w:val="009B6CEC"/>
    <w:rsid w:val="009C3F3F"/>
    <w:rsid w:val="009C6FE9"/>
    <w:rsid w:val="009E583E"/>
    <w:rsid w:val="009E6EE6"/>
    <w:rsid w:val="009E748F"/>
    <w:rsid w:val="00A00080"/>
    <w:rsid w:val="00A44B2F"/>
    <w:rsid w:val="00A60FA3"/>
    <w:rsid w:val="00A65610"/>
    <w:rsid w:val="00A747A5"/>
    <w:rsid w:val="00A86430"/>
    <w:rsid w:val="00AA28DB"/>
    <w:rsid w:val="00AB35B9"/>
    <w:rsid w:val="00AB3A74"/>
    <w:rsid w:val="00AC3A68"/>
    <w:rsid w:val="00AF1D0F"/>
    <w:rsid w:val="00B02BF7"/>
    <w:rsid w:val="00B13AB1"/>
    <w:rsid w:val="00B70A0D"/>
    <w:rsid w:val="00B9671B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24FB4"/>
    <w:rsid w:val="00C25D97"/>
    <w:rsid w:val="00C447D1"/>
    <w:rsid w:val="00C80C04"/>
    <w:rsid w:val="00CB54DB"/>
    <w:rsid w:val="00CC1E48"/>
    <w:rsid w:val="00CD7308"/>
    <w:rsid w:val="00CF0F25"/>
    <w:rsid w:val="00CF1BD9"/>
    <w:rsid w:val="00CF65C0"/>
    <w:rsid w:val="00D1453A"/>
    <w:rsid w:val="00D31160"/>
    <w:rsid w:val="00D37913"/>
    <w:rsid w:val="00D45D5C"/>
    <w:rsid w:val="00D53D8E"/>
    <w:rsid w:val="00D556BC"/>
    <w:rsid w:val="00D57E45"/>
    <w:rsid w:val="00D62476"/>
    <w:rsid w:val="00D83BF2"/>
    <w:rsid w:val="00D92306"/>
    <w:rsid w:val="00D92EAD"/>
    <w:rsid w:val="00D9533A"/>
    <w:rsid w:val="00DA4048"/>
    <w:rsid w:val="00DC7C10"/>
    <w:rsid w:val="00DD23BA"/>
    <w:rsid w:val="00DE2B14"/>
    <w:rsid w:val="00DE7F96"/>
    <w:rsid w:val="00DF43D4"/>
    <w:rsid w:val="00E20129"/>
    <w:rsid w:val="00E352D9"/>
    <w:rsid w:val="00E546BE"/>
    <w:rsid w:val="00E979A6"/>
    <w:rsid w:val="00EC0184"/>
    <w:rsid w:val="00EC7DD8"/>
    <w:rsid w:val="00EF5E4D"/>
    <w:rsid w:val="00F03988"/>
    <w:rsid w:val="00F16DF8"/>
    <w:rsid w:val="00F379FE"/>
    <w:rsid w:val="00F37CC6"/>
    <w:rsid w:val="00F4750F"/>
    <w:rsid w:val="00F528CE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D7656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BF0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u-francais-sante-animale.net/groupe/necessites-de-recherche-a-court-moyen-et-long-terme-en-matiere-de-maladies-emerge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u-francais-sante-animale.net/wp-content/uploads/2017/10/GT-diagnostic-rapide-RFSA-8122017-1.p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16</cp:revision>
  <cp:lastPrinted>2016-05-18T15:04:00Z</cp:lastPrinted>
  <dcterms:created xsi:type="dcterms:W3CDTF">2018-11-19T09:41:00Z</dcterms:created>
  <dcterms:modified xsi:type="dcterms:W3CDTF">2018-11-19T10:45:00Z</dcterms:modified>
</cp:coreProperties>
</file>