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81" w:rsidRDefault="00065781" w:rsidP="00065781">
      <w:pPr>
        <w:jc w:val="center"/>
        <w:rPr>
          <w:b/>
          <w:sz w:val="24"/>
        </w:rPr>
      </w:pPr>
      <w:bookmarkStart w:id="0" w:name="_GoBack"/>
      <w:bookmarkEnd w:id="0"/>
    </w:p>
    <w:p w:rsidR="00065781" w:rsidRPr="00065781" w:rsidRDefault="00065781" w:rsidP="00065781">
      <w:pPr>
        <w:jc w:val="center"/>
        <w:rPr>
          <w:rFonts w:ascii="Gadugi" w:hAnsi="Gadugi"/>
          <w:b/>
          <w:sz w:val="36"/>
        </w:rPr>
      </w:pPr>
      <w:r w:rsidRPr="00065781">
        <w:rPr>
          <w:rFonts w:ascii="Gadugi" w:hAnsi="Gadugi"/>
          <w:b/>
          <w:sz w:val="36"/>
        </w:rPr>
        <w:t>Forward agenda</w:t>
      </w:r>
    </w:p>
    <w:p w:rsidR="00065781" w:rsidRDefault="00065781" w:rsidP="00065781">
      <w:pPr>
        <w:jc w:val="center"/>
        <w:rPr>
          <w:b/>
          <w:sz w:val="24"/>
        </w:rPr>
      </w:pPr>
    </w:p>
    <w:p w:rsidR="00065781" w:rsidRDefault="00065781" w:rsidP="00065781">
      <w:pPr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6BB6F82B" wp14:editId="655B6F12">
            <wp:extent cx="1493091" cy="692150"/>
            <wp:effectExtent l="19050" t="19050" r="1206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2" cy="7124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14ADC045" wp14:editId="68B5C25F">
            <wp:extent cx="2551430" cy="692772"/>
            <wp:effectExtent l="19050" t="19050" r="2032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50" cy="7243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065781" w:rsidRDefault="00065781" w:rsidP="00065781">
      <w:pPr>
        <w:jc w:val="center"/>
        <w:rPr>
          <w:b/>
          <w:sz w:val="24"/>
        </w:rPr>
      </w:pPr>
    </w:p>
    <w:p w:rsidR="00015F0C" w:rsidRPr="00065781" w:rsidRDefault="00065781" w:rsidP="00065781">
      <w:pPr>
        <w:jc w:val="center"/>
        <w:rPr>
          <w:rFonts w:ascii="Gadugi" w:hAnsi="Gadugi"/>
          <w:i/>
          <w:sz w:val="36"/>
        </w:rPr>
      </w:pPr>
      <w:r>
        <w:rPr>
          <w:rFonts w:ascii="Gadugi" w:hAnsi="Gadugi"/>
          <w:sz w:val="36"/>
        </w:rPr>
        <w:t xml:space="preserve">27 September 2017 – </w:t>
      </w:r>
      <w:r w:rsidR="00015F0C" w:rsidRPr="00065781">
        <w:rPr>
          <w:rFonts w:ascii="Gadugi" w:hAnsi="Gadugi"/>
          <w:i/>
          <w:sz w:val="36"/>
        </w:rPr>
        <w:t>2</w:t>
      </w:r>
      <w:r w:rsidR="002C0042" w:rsidRPr="00065781">
        <w:rPr>
          <w:rFonts w:ascii="Gadugi" w:hAnsi="Gadugi"/>
          <w:i/>
          <w:sz w:val="36"/>
        </w:rPr>
        <w:t xml:space="preserve">:00 </w:t>
      </w:r>
      <w:r w:rsidR="00015F0C" w:rsidRPr="00065781">
        <w:rPr>
          <w:rFonts w:ascii="Gadugi" w:hAnsi="Gadugi"/>
          <w:i/>
          <w:sz w:val="36"/>
        </w:rPr>
        <w:t>pm to 5:30 pm</w:t>
      </w:r>
    </w:p>
    <w:p w:rsidR="008F1A73" w:rsidRDefault="008F1A73">
      <w: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8F1A73" w:rsidTr="008F2B63">
        <w:tc>
          <w:tcPr>
            <w:tcW w:w="1413" w:type="dxa"/>
          </w:tcPr>
          <w:p w:rsidR="00AB0779" w:rsidRDefault="00AB0779" w:rsidP="00E56CB8">
            <w:pPr>
              <w:jc w:val="center"/>
            </w:pPr>
          </w:p>
          <w:p w:rsidR="00AB0779" w:rsidRDefault="00AB0779" w:rsidP="00AB0779"/>
          <w:p w:rsidR="008F1A73" w:rsidRDefault="008F1A73" w:rsidP="00E56CB8">
            <w:pPr>
              <w:jc w:val="center"/>
            </w:pPr>
            <w:r>
              <w:t>2pm</w:t>
            </w:r>
          </w:p>
        </w:tc>
        <w:tc>
          <w:tcPr>
            <w:tcW w:w="8080" w:type="dxa"/>
          </w:tcPr>
          <w:p w:rsidR="00530C9D" w:rsidRDefault="00530C9D">
            <w:pPr>
              <w:rPr>
                <w:b/>
                <w:sz w:val="24"/>
              </w:rPr>
            </w:pPr>
          </w:p>
          <w:p w:rsidR="008F1A73" w:rsidRPr="00E56CB8" w:rsidRDefault="008F1A73">
            <w:pPr>
              <w:rPr>
                <w:b/>
                <w:sz w:val="24"/>
              </w:rPr>
            </w:pPr>
            <w:r w:rsidRPr="00E56CB8">
              <w:rPr>
                <w:b/>
                <w:sz w:val="24"/>
              </w:rPr>
              <w:t>Welcome</w:t>
            </w:r>
            <w:r w:rsidR="00E56CB8" w:rsidRPr="00E56CB8">
              <w:rPr>
                <w:b/>
                <w:sz w:val="24"/>
              </w:rPr>
              <w:t xml:space="preserve"> and introduction </w:t>
            </w:r>
            <w:r w:rsidRPr="00E56CB8">
              <w:rPr>
                <w:b/>
                <w:sz w:val="24"/>
              </w:rPr>
              <w:t>from</w:t>
            </w:r>
            <w:r w:rsidR="00E56CB8" w:rsidRPr="00E56CB8">
              <w:rPr>
                <w:b/>
                <w:sz w:val="24"/>
              </w:rPr>
              <w:t xml:space="preserve"> the Pastor Institute and the SIMV</w:t>
            </w:r>
          </w:p>
          <w:p w:rsidR="002249DA" w:rsidRDefault="002249DA">
            <w:pPr>
              <w:rPr>
                <w:i/>
                <w:lang w:val="en-US"/>
              </w:rPr>
            </w:pPr>
          </w:p>
          <w:p w:rsidR="008F1A73" w:rsidRPr="00530C9D" w:rsidRDefault="002249DA" w:rsidP="008F2B63">
            <w:pPr>
              <w:jc w:val="both"/>
              <w:rPr>
                <w:i/>
                <w:lang w:val="en-US"/>
              </w:rPr>
            </w:pPr>
            <w:r w:rsidRPr="00530C9D">
              <w:rPr>
                <w:i/>
                <w:lang w:val="en-US"/>
              </w:rPr>
              <w:t>Pierre Legrain</w:t>
            </w:r>
            <w:r w:rsidRPr="002249DA">
              <w:rPr>
                <w:i/>
                <w:lang w:val="en-US"/>
              </w:rPr>
              <w:t xml:space="preserve"> </w:t>
            </w:r>
            <w:r w:rsidRPr="00530C9D">
              <w:rPr>
                <w:i/>
                <w:lang w:val="en-US"/>
              </w:rPr>
              <w:t>(Head of Development Department)</w:t>
            </w:r>
            <w:r w:rsidR="008F2B63">
              <w:rPr>
                <w:i/>
                <w:lang w:val="en-US"/>
              </w:rPr>
              <w:t xml:space="preserve"> and</w:t>
            </w:r>
            <w:r w:rsidR="008F2B63" w:rsidRPr="002249DA">
              <w:rPr>
                <w:i/>
                <w:lang w:val="en-US"/>
              </w:rPr>
              <w:t xml:space="preserve"> Catherine Charreyre</w:t>
            </w:r>
            <w:r w:rsidR="008F2B63">
              <w:rPr>
                <w:i/>
                <w:lang w:val="en-US"/>
              </w:rPr>
              <w:t xml:space="preserve"> (SIMV / Merial-Boehringer)</w:t>
            </w:r>
          </w:p>
          <w:p w:rsidR="008F1A73" w:rsidRDefault="008F1A73" w:rsidP="002249DA">
            <w:pPr>
              <w:pStyle w:val="Paragraphedeliste"/>
            </w:pPr>
          </w:p>
        </w:tc>
      </w:tr>
      <w:tr w:rsidR="008F1A73" w:rsidTr="008F2B63">
        <w:tc>
          <w:tcPr>
            <w:tcW w:w="1413" w:type="dxa"/>
            <w:tcBorders>
              <w:bottom w:val="single" w:sz="4" w:space="0" w:color="auto"/>
            </w:tcBorders>
          </w:tcPr>
          <w:p w:rsidR="00242876" w:rsidRDefault="00242876"/>
          <w:p w:rsidR="00AB0779" w:rsidRDefault="00AB0779"/>
          <w:p w:rsidR="00AB0779" w:rsidRDefault="00AB0779"/>
          <w:p w:rsidR="00AB0779" w:rsidRDefault="00AB0779"/>
          <w:p w:rsidR="00AB0779" w:rsidRDefault="00AB0779"/>
          <w:p w:rsidR="00242876" w:rsidRDefault="00242876"/>
          <w:p w:rsidR="008F1A73" w:rsidRDefault="008F1A73" w:rsidP="00E56CB8">
            <w:pPr>
              <w:jc w:val="center"/>
            </w:pPr>
            <w:r>
              <w:t>2:05 pm to 2:30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30C9D" w:rsidRDefault="00530C9D" w:rsidP="00EF1BCA">
            <w:pPr>
              <w:pStyle w:val="PrformatHTML"/>
              <w:shd w:val="clear" w:color="auto" w:fill="FFFFFF"/>
              <w:rPr>
                <w:rFonts w:asciiTheme="minorHAnsi" w:hAnsiTheme="minorHAnsi"/>
                <w:b/>
                <w:sz w:val="24"/>
              </w:rPr>
            </w:pPr>
          </w:p>
          <w:p w:rsidR="00530C9D" w:rsidRDefault="00AB0779" w:rsidP="00EF1BCA">
            <w:pPr>
              <w:pStyle w:val="PrformatHTML"/>
              <w:shd w:val="clear" w:color="auto" w:fill="FFFFFF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  <w:r w:rsidR="002249DA" w:rsidRPr="002249DA">
              <w:rPr>
                <w:rFonts w:asciiTheme="minorHAnsi" w:hAnsiTheme="minorHAnsi"/>
                <w:b/>
                <w:sz w:val="24"/>
              </w:rPr>
              <w:t>resentation of the veterinary sector</w:t>
            </w:r>
            <w:r w:rsidR="00530C9D">
              <w:rPr>
                <w:rFonts w:asciiTheme="minorHAnsi" w:hAnsiTheme="minorHAnsi"/>
                <w:b/>
                <w:sz w:val="24"/>
              </w:rPr>
              <w:t xml:space="preserve"> and the </w:t>
            </w:r>
            <w:r w:rsidR="00530C9D" w:rsidRPr="00530C9D">
              <w:rPr>
                <w:rFonts w:asciiTheme="minorHAnsi" w:hAnsiTheme="minorHAnsi"/>
                <w:b/>
                <w:sz w:val="24"/>
              </w:rPr>
              <w:t>development</w:t>
            </w:r>
            <w:r w:rsidR="00530C9D">
              <w:rPr>
                <w:rFonts w:asciiTheme="minorHAnsi" w:hAnsiTheme="minorHAnsi"/>
                <w:b/>
                <w:sz w:val="24"/>
              </w:rPr>
              <w:t xml:space="preserve"> of new veterinary medicinal products - </w:t>
            </w:r>
            <w:r w:rsidR="00530C9D" w:rsidRPr="00530C9D">
              <w:rPr>
                <w:rFonts w:asciiTheme="minorHAnsi" w:hAnsiTheme="minorHAnsi"/>
                <w:i/>
                <w:sz w:val="24"/>
              </w:rPr>
              <w:t>by the SIMV</w:t>
            </w:r>
          </w:p>
          <w:p w:rsidR="00754C73" w:rsidRPr="00530C9D" w:rsidRDefault="00530C9D" w:rsidP="00EF1BCA">
            <w:pPr>
              <w:pStyle w:val="PrformatHTML"/>
              <w:shd w:val="clear" w:color="auto" w:fill="FFFFFF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8F2B63" w:rsidRPr="008F2B63" w:rsidRDefault="001A6148" w:rsidP="008F2B63">
            <w:pPr>
              <w:pStyle w:val="PrformatHTML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4"/>
              </w:rPr>
              <w:t>M</w:t>
            </w:r>
            <w:r w:rsidRPr="001A6148">
              <w:rPr>
                <w:rFonts w:asciiTheme="minorHAnsi" w:hAnsiTheme="minorHAnsi"/>
                <w:sz w:val="24"/>
              </w:rPr>
              <w:t>arket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1A6148">
              <w:rPr>
                <w:rFonts w:asciiTheme="minorHAnsi" w:hAnsiTheme="minorHAnsi"/>
                <w:sz w:val="24"/>
              </w:rPr>
              <w:t>of a veterinary medicinal product</w:t>
            </w:r>
            <w:r>
              <w:rPr>
                <w:rFonts w:asciiTheme="minorHAnsi" w:hAnsiTheme="minorHAnsi"/>
                <w:sz w:val="24"/>
              </w:rPr>
              <w:t>s and v</w:t>
            </w:r>
            <w:r w:rsidRPr="001A6148">
              <w:rPr>
                <w:rFonts w:asciiTheme="minorHAnsi" w:hAnsiTheme="minorHAnsi"/>
                <w:sz w:val="24"/>
              </w:rPr>
              <w:t>eterinary drugs</w:t>
            </w:r>
            <w:r>
              <w:rPr>
                <w:rFonts w:asciiTheme="minorHAnsi" w:hAnsiTheme="minorHAnsi"/>
                <w:sz w:val="24"/>
              </w:rPr>
              <w:t xml:space="preserve"> development</w:t>
            </w:r>
          </w:p>
          <w:p w:rsidR="00AB0779" w:rsidRPr="00345AF6" w:rsidRDefault="003A6B4B" w:rsidP="008F2B63">
            <w:pPr>
              <w:pStyle w:val="PrformatHTML"/>
              <w:shd w:val="clear" w:color="auto" w:fill="FFFFFF"/>
              <w:ind w:left="7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45AF6">
              <w:rPr>
                <w:rFonts w:asciiTheme="minorHAnsi" w:hAnsiTheme="minorHAnsi"/>
                <w:i/>
                <w:sz w:val="22"/>
                <w:szCs w:val="22"/>
              </w:rPr>
              <w:t>Pascal Raoul (SIMV / CEVA) - Director Innovation and Science Biology</w:t>
            </w:r>
          </w:p>
          <w:p w:rsidR="00754C73" w:rsidRDefault="00754C73" w:rsidP="008F2B63">
            <w:pPr>
              <w:jc w:val="both"/>
              <w:rPr>
                <w:i/>
              </w:rPr>
            </w:pPr>
          </w:p>
          <w:p w:rsidR="008F2B63" w:rsidRPr="008F2B63" w:rsidRDefault="00345AF6" w:rsidP="008F2B63">
            <w:pPr>
              <w:pStyle w:val="Paragraphedeliste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345AF6">
              <w:rPr>
                <w:sz w:val="24"/>
              </w:rPr>
              <w:t>Specific animal drug development needs</w:t>
            </w:r>
            <w:r>
              <w:rPr>
                <w:sz w:val="24"/>
              </w:rPr>
              <w:t xml:space="preserve"> </w:t>
            </w:r>
            <w:r w:rsidRPr="00345AF6">
              <w:rPr>
                <w:sz w:val="24"/>
                <w:szCs w:val="20"/>
              </w:rPr>
              <w:t xml:space="preserve">for a </w:t>
            </w:r>
            <w:r w:rsidR="00AB0779" w:rsidRPr="00345AF6">
              <w:rPr>
                <w:sz w:val="24"/>
                <w:szCs w:val="20"/>
              </w:rPr>
              <w:t xml:space="preserve">veterinary </w:t>
            </w:r>
            <w:r w:rsidR="00754C73" w:rsidRPr="00345AF6">
              <w:rPr>
                <w:sz w:val="24"/>
                <w:szCs w:val="20"/>
              </w:rPr>
              <w:t>SMEs</w:t>
            </w:r>
          </w:p>
          <w:p w:rsidR="003A6B4B" w:rsidRPr="00345AF6" w:rsidRDefault="002C0042" w:rsidP="008F2B63">
            <w:pPr>
              <w:pStyle w:val="Paragraphedeliste"/>
              <w:jc w:val="both"/>
              <w:rPr>
                <w:i/>
              </w:rPr>
            </w:pPr>
            <w:r>
              <w:rPr>
                <w:i/>
              </w:rPr>
              <w:t xml:space="preserve">Olivier Charpiat (SIMV / </w:t>
            </w:r>
            <w:r w:rsidR="003A6B4B" w:rsidRPr="00345AF6">
              <w:rPr>
                <w:i/>
              </w:rPr>
              <w:t>TVM) General Manager at TVM Laboratories &amp; Vice-Président SIMV</w:t>
            </w:r>
          </w:p>
          <w:p w:rsidR="00754C73" w:rsidRDefault="00754C73" w:rsidP="008F2B63">
            <w:pPr>
              <w:jc w:val="both"/>
              <w:rPr>
                <w:i/>
              </w:rPr>
            </w:pPr>
          </w:p>
          <w:p w:rsidR="008F2B63" w:rsidRPr="008F2B63" w:rsidRDefault="00530C9D" w:rsidP="008F2B63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Specific veterinary d</w:t>
            </w:r>
            <w:r w:rsidR="00460BC9" w:rsidRPr="00530C9D">
              <w:rPr>
                <w:sz w:val="24"/>
                <w:szCs w:val="20"/>
              </w:rPr>
              <w:t>iagnostic</w:t>
            </w:r>
            <w:r w:rsidR="008F2B63">
              <w:rPr>
                <w:sz w:val="24"/>
                <w:szCs w:val="20"/>
              </w:rPr>
              <w:t xml:space="preserve"> industries needs</w:t>
            </w:r>
          </w:p>
          <w:p w:rsidR="00754C73" w:rsidRPr="008F2B63" w:rsidRDefault="00754C73" w:rsidP="008F2B63">
            <w:pPr>
              <w:pStyle w:val="Paragraphedeliste"/>
              <w:jc w:val="both"/>
              <w:rPr>
                <w:sz w:val="24"/>
                <w:szCs w:val="20"/>
              </w:rPr>
            </w:pPr>
            <w:r w:rsidRPr="008F2B63">
              <w:rPr>
                <w:i/>
              </w:rPr>
              <w:t>SERGE Leterme (</w:t>
            </w:r>
            <w:r w:rsidR="002C0042">
              <w:rPr>
                <w:i/>
              </w:rPr>
              <w:t xml:space="preserve">SIMV/ </w:t>
            </w:r>
            <w:r w:rsidRPr="008F2B63">
              <w:rPr>
                <w:i/>
              </w:rPr>
              <w:t>Idexx) -  Head of Research &amp; Development and Operations, Worlwide, for Livestock, Poultry and Dairy Diagnostic Products</w:t>
            </w:r>
          </w:p>
          <w:p w:rsidR="003A6B4B" w:rsidRDefault="003A6B4B"/>
          <w:p w:rsidR="00EF1BCA" w:rsidRDefault="00EF1BCA"/>
        </w:tc>
      </w:tr>
      <w:tr w:rsidR="008F1A73" w:rsidTr="008F2B63">
        <w:tc>
          <w:tcPr>
            <w:tcW w:w="1413" w:type="dxa"/>
            <w:tcBorders>
              <w:top w:val="single" w:sz="4" w:space="0" w:color="auto"/>
            </w:tcBorders>
          </w:tcPr>
          <w:p w:rsidR="00502190" w:rsidRDefault="00502190"/>
          <w:p w:rsidR="00502190" w:rsidRDefault="00502190"/>
          <w:p w:rsidR="00502190" w:rsidRDefault="00502190"/>
          <w:p w:rsidR="00502190" w:rsidRDefault="00502190"/>
          <w:p w:rsidR="008F1A73" w:rsidRDefault="00242876" w:rsidP="00E56CB8">
            <w:pPr>
              <w:jc w:val="center"/>
            </w:pPr>
            <w:r>
              <w:t>2</w:t>
            </w:r>
            <w:r w:rsidR="00AE2B2E">
              <w:t>:</w:t>
            </w:r>
            <w:r>
              <w:t>30 pm to 3:15 pm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02190" w:rsidRDefault="0053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Round t</w:t>
            </w:r>
            <w:r w:rsidR="00502190" w:rsidRPr="00E56CB8">
              <w:rPr>
                <w:b/>
                <w:sz w:val="24"/>
              </w:rPr>
              <w:t>able</w:t>
            </w:r>
            <w:r>
              <w:rPr>
                <w:b/>
                <w:sz w:val="24"/>
              </w:rPr>
              <w:t xml:space="preserve"> 1 : </w:t>
            </w:r>
            <w:r w:rsidR="00502190" w:rsidRPr="00E56CB8">
              <w:rPr>
                <w:b/>
                <w:sz w:val="24"/>
              </w:rPr>
              <w:t xml:space="preserve"> </w:t>
            </w:r>
            <w:r w:rsidR="00242876" w:rsidRPr="00E56CB8">
              <w:rPr>
                <w:b/>
                <w:sz w:val="24"/>
              </w:rPr>
              <w:t>Diagnostic</w:t>
            </w:r>
            <w:r>
              <w:rPr>
                <w:b/>
                <w:sz w:val="24"/>
              </w:rPr>
              <w:t>s</w:t>
            </w:r>
          </w:p>
          <w:p w:rsidR="00530C9D" w:rsidRPr="00E56CB8" w:rsidRDefault="00530C9D">
            <w:pPr>
              <w:rPr>
                <w:b/>
                <w:sz w:val="24"/>
              </w:rPr>
            </w:pPr>
          </w:p>
          <w:p w:rsidR="008F2B63" w:rsidRPr="008F2B63" w:rsidRDefault="004A791F" w:rsidP="008F2B63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F93374">
              <w:rPr>
                <w:sz w:val="24"/>
              </w:rPr>
              <w:t xml:space="preserve">Veterinary industry point of view : </w:t>
            </w:r>
            <w:r w:rsidR="0003482D" w:rsidRPr="00F93374">
              <w:rPr>
                <w:sz w:val="24"/>
              </w:rPr>
              <w:t>Success story of Schmallenberg</w:t>
            </w:r>
            <w:r w:rsidR="0003482D" w:rsidRPr="004A791F">
              <w:rPr>
                <w:sz w:val="24"/>
                <w:szCs w:val="20"/>
              </w:rPr>
              <w:t xml:space="preserve"> </w:t>
            </w:r>
            <w:r w:rsidR="0003482D" w:rsidRPr="00F93374">
              <w:rPr>
                <w:sz w:val="24"/>
              </w:rPr>
              <w:t>diagnostic test</w:t>
            </w:r>
            <w:r w:rsidRPr="00F93374">
              <w:rPr>
                <w:sz w:val="24"/>
              </w:rPr>
              <w:t>s</w:t>
            </w:r>
            <w:r w:rsidR="0003482D" w:rsidRPr="004A791F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</w:p>
          <w:p w:rsidR="00530C9D" w:rsidRPr="004A791F" w:rsidRDefault="002C0042" w:rsidP="008F2B63">
            <w:pPr>
              <w:pStyle w:val="Paragraphedeliste"/>
              <w:jc w:val="both"/>
            </w:pPr>
            <w:r>
              <w:rPr>
                <w:i/>
              </w:rPr>
              <w:t>Philippe Pourquier (SIMV/</w:t>
            </w:r>
            <w:r w:rsidR="00AE2B2E" w:rsidRPr="004A791F">
              <w:rPr>
                <w:i/>
              </w:rPr>
              <w:t>Idvet) - CEO at IDvet</w:t>
            </w:r>
          </w:p>
          <w:p w:rsidR="00530C9D" w:rsidRDefault="00530C9D" w:rsidP="008F2B63">
            <w:pPr>
              <w:pStyle w:val="Paragraphedeliste"/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F2B63" w:rsidRPr="008F2B63" w:rsidRDefault="004A791F" w:rsidP="008F2B63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F93374">
              <w:rPr>
                <w:sz w:val="24"/>
              </w:rPr>
              <w:t>C</w:t>
            </w:r>
            <w:r w:rsidR="00502190" w:rsidRPr="00F93374">
              <w:rPr>
                <w:sz w:val="24"/>
              </w:rPr>
              <w:t>ooperation</w:t>
            </w:r>
            <w:r w:rsidRPr="00F93374">
              <w:rPr>
                <w:sz w:val="24"/>
              </w:rPr>
              <w:t xml:space="preserve"> and collaboration possibilities in the veterinary diagnostic field:</w:t>
            </w:r>
            <w:r w:rsidR="00502190" w:rsidRPr="00F93374">
              <w:rPr>
                <w:sz w:val="24"/>
              </w:rPr>
              <w:t xml:space="preserve"> concrete examples at the Institut Pasteur</w:t>
            </w:r>
          </w:p>
          <w:p w:rsidR="00530C9D" w:rsidRPr="004A791F" w:rsidRDefault="008F2B63" w:rsidP="008F2B63">
            <w:pPr>
              <w:pStyle w:val="Paragraphedeliste"/>
              <w:jc w:val="both"/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E56CB8" w:rsidRPr="008F2B63">
              <w:rPr>
                <w:i/>
              </w:rPr>
              <w:t>E. Brient-Litzler (Directrice adjointe du Centre d’Innovation et de Recherche Technologique (CITECH) – Institut Pasteur Paris)</w:t>
            </w:r>
            <w:r w:rsidR="00530C9D" w:rsidRPr="008F2B63">
              <w:rPr>
                <w:i/>
              </w:rPr>
              <w:t xml:space="preserve"> ; </w:t>
            </w:r>
            <w:r w:rsidR="00E56CB8" w:rsidRPr="008F2B63">
              <w:rPr>
                <w:i/>
              </w:rPr>
              <w:t>P. Bourhy (Uni</w:t>
            </w:r>
            <w:r w:rsidR="0003482D" w:rsidRPr="008F2B63">
              <w:rPr>
                <w:i/>
              </w:rPr>
              <w:t xml:space="preserve">té de Biologie des </w:t>
            </w:r>
            <w:r w:rsidR="0003482D" w:rsidRPr="008F2B63">
              <w:rPr>
                <w:i/>
              </w:rPr>
              <w:lastRenderedPageBreak/>
              <w:t xml:space="preserve">Spirochètes </w:t>
            </w:r>
            <w:r w:rsidR="00E56CB8" w:rsidRPr="008F2B63">
              <w:rPr>
                <w:i/>
              </w:rPr>
              <w:t>– Institut Pasteur Paris)</w:t>
            </w:r>
            <w:r w:rsidR="00530C9D" w:rsidRPr="008F2B63">
              <w:rPr>
                <w:i/>
              </w:rPr>
              <w:t xml:space="preserve"> ; </w:t>
            </w:r>
            <w:r w:rsidR="00E56CB8" w:rsidRPr="008F2B63">
              <w:rPr>
                <w:i/>
              </w:rPr>
              <w:t>R. Jambou (Département de Parasitologie Mycologie – Institut Pasteur de Côte-d’Ivoire)</w:t>
            </w:r>
          </w:p>
          <w:p w:rsidR="00E56CB8" w:rsidRPr="00530C9D" w:rsidRDefault="00AE2B2E" w:rsidP="008F2B63">
            <w:pPr>
              <w:pStyle w:val="Paragraphedeliste"/>
              <w:jc w:val="both"/>
              <w:rPr>
                <w:i/>
              </w:rPr>
            </w:pPr>
            <w:r w:rsidRPr="00530C9D">
              <w:rPr>
                <w:i/>
              </w:rPr>
              <w:t>Philippe Pourquier</w:t>
            </w:r>
            <w:r w:rsidRPr="00AE2B2E">
              <w:rPr>
                <w:i/>
              </w:rPr>
              <w:t xml:space="preserve"> (</w:t>
            </w:r>
            <w:r>
              <w:rPr>
                <w:i/>
              </w:rPr>
              <w:t xml:space="preserve">SIMV- </w:t>
            </w:r>
            <w:r w:rsidRPr="00AE2B2E">
              <w:rPr>
                <w:i/>
              </w:rPr>
              <w:t>Idvet) - CEO at IDvet</w:t>
            </w:r>
            <w:r w:rsidR="00530C9D">
              <w:rPr>
                <w:i/>
              </w:rPr>
              <w:t xml:space="preserve"> ; </w:t>
            </w:r>
            <w:r w:rsidRPr="00530C9D">
              <w:rPr>
                <w:i/>
              </w:rPr>
              <w:t>SERGE Leterme</w:t>
            </w:r>
            <w:r w:rsidRPr="00754C73">
              <w:rPr>
                <w:i/>
              </w:rPr>
              <w:t xml:space="preserve"> (</w:t>
            </w:r>
            <w:r w:rsidR="00AB0779">
              <w:rPr>
                <w:i/>
              </w:rPr>
              <w:t>SIMV -</w:t>
            </w:r>
            <w:r w:rsidRPr="00754C73">
              <w:rPr>
                <w:i/>
              </w:rPr>
              <w:t>Idexx) -  Head of Research &amp; Development and Operations, Worlwide, for Livestock, Poultry and Dairy Diagnostic Products</w:t>
            </w:r>
          </w:p>
          <w:p w:rsidR="00242876" w:rsidRDefault="00242876"/>
        </w:tc>
      </w:tr>
      <w:tr w:rsidR="008F1A73" w:rsidTr="008F2B63">
        <w:tc>
          <w:tcPr>
            <w:tcW w:w="1413" w:type="dxa"/>
          </w:tcPr>
          <w:p w:rsidR="00502190" w:rsidRDefault="00502190"/>
          <w:p w:rsidR="00502190" w:rsidRDefault="00502190"/>
          <w:p w:rsidR="00502190" w:rsidRDefault="00502190"/>
          <w:p w:rsidR="008F1A73" w:rsidRDefault="00242876">
            <w:r>
              <w:t>3 :15 pm to 4 :00 pm</w:t>
            </w:r>
          </w:p>
        </w:tc>
        <w:tc>
          <w:tcPr>
            <w:tcW w:w="8080" w:type="dxa"/>
          </w:tcPr>
          <w:p w:rsidR="008F1A73" w:rsidRPr="00E56CB8" w:rsidRDefault="00502190">
            <w:pPr>
              <w:rPr>
                <w:b/>
                <w:sz w:val="24"/>
              </w:rPr>
            </w:pPr>
            <w:r w:rsidRPr="00E56CB8">
              <w:rPr>
                <w:b/>
                <w:sz w:val="24"/>
              </w:rPr>
              <w:t>Round Table</w:t>
            </w:r>
            <w:r w:rsidR="00F93374">
              <w:rPr>
                <w:b/>
                <w:sz w:val="24"/>
              </w:rPr>
              <w:t xml:space="preserve"> 2 : </w:t>
            </w:r>
            <w:r w:rsidRPr="00E56CB8">
              <w:rPr>
                <w:b/>
                <w:sz w:val="24"/>
              </w:rPr>
              <w:t xml:space="preserve"> </w:t>
            </w:r>
            <w:hyperlink r:id="rId9" w:history="1">
              <w:r w:rsidR="00F93374">
                <w:rPr>
                  <w:b/>
                  <w:sz w:val="24"/>
                </w:rPr>
                <w:t>A</w:t>
              </w:r>
              <w:r w:rsidR="00F93374" w:rsidRPr="00F93374">
                <w:rPr>
                  <w:b/>
                  <w:sz w:val="24"/>
                </w:rPr>
                <w:t>ntibiotic resistance</w:t>
              </w:r>
            </w:hyperlink>
          </w:p>
          <w:p w:rsidR="00502190" w:rsidRDefault="00502190"/>
          <w:p w:rsidR="00502190" w:rsidRPr="00F93374" w:rsidRDefault="00502190" w:rsidP="008F2B63">
            <w:pPr>
              <w:pStyle w:val="PrformatHTML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93374">
              <w:rPr>
                <w:rFonts w:asciiTheme="minorHAnsi" w:hAnsiTheme="minorHAnsi"/>
                <w:sz w:val="24"/>
                <w:szCs w:val="22"/>
              </w:rPr>
              <w:t>What innovative solutions to antimicrobial resistance</w:t>
            </w:r>
            <w:r w:rsidR="00F93374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F93374">
              <w:rPr>
                <w:rFonts w:asciiTheme="minorHAnsi" w:hAnsiTheme="minorHAnsi"/>
                <w:sz w:val="24"/>
                <w:szCs w:val="22"/>
              </w:rPr>
              <w:t>?</w:t>
            </w:r>
            <w:r w:rsidR="00F93374">
              <w:rPr>
                <w:rFonts w:asciiTheme="minorHAnsi" w:hAnsiTheme="minorHAnsi"/>
                <w:sz w:val="24"/>
                <w:szCs w:val="22"/>
              </w:rPr>
              <w:t xml:space="preserve"> - </w:t>
            </w:r>
            <w:r w:rsidR="00E56CB8" w:rsidRPr="00F93374">
              <w:rPr>
                <w:rFonts w:asciiTheme="minorHAnsi" w:hAnsiTheme="minorHAnsi"/>
                <w:i/>
                <w:sz w:val="22"/>
                <w:szCs w:val="22"/>
              </w:rPr>
              <w:t>Philippe Glaser (Unité Ecologie et évolution de la Résistance aux Antibiotiques)</w:t>
            </w:r>
          </w:p>
          <w:p w:rsidR="00502190" w:rsidRDefault="00502190"/>
          <w:p w:rsidR="008F2B63" w:rsidRDefault="008F2B63"/>
          <w:p w:rsidR="008F2B63" w:rsidRPr="008F2B63" w:rsidRDefault="00502190" w:rsidP="008F2B63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F93374">
              <w:rPr>
                <w:sz w:val="24"/>
              </w:rPr>
              <w:t>Possible cooperation paths and collaborations</w:t>
            </w:r>
          </w:p>
          <w:p w:rsidR="00242876" w:rsidRDefault="00E56CB8" w:rsidP="008F2B63">
            <w:pPr>
              <w:pStyle w:val="Paragraphedeliste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2B63">
              <w:rPr>
                <w:i/>
              </w:rPr>
              <w:t xml:space="preserve">Philippe Glaser (Unité Ecologie et évolution de la Résistance aux Antibiotiques), </w:t>
            </w:r>
            <w:r w:rsidR="00AE2B2E" w:rsidRPr="001F1A72">
              <w:t xml:space="preserve">Gérard- Marie Papierok </w:t>
            </w:r>
            <w:r w:rsidR="002C0042">
              <w:t xml:space="preserve">(SIMV / </w:t>
            </w:r>
            <w:r w:rsidR="00AE2B2E">
              <w:t xml:space="preserve">Virbac), </w:t>
            </w:r>
            <w:r w:rsidR="00AE2B2E" w:rsidRPr="00F93374">
              <w:rPr>
                <w:i/>
              </w:rPr>
              <w:t>Public research and clusters partnership Manager</w:t>
            </w:r>
            <w:r w:rsidR="00F93374">
              <w:rPr>
                <w:i/>
              </w:rPr>
              <w:t> </w:t>
            </w:r>
            <w:r w:rsidR="00F93374">
              <w:rPr>
                <w:sz w:val="24"/>
              </w:rPr>
              <w:t xml:space="preserve">; </w:t>
            </w:r>
            <w:r w:rsidR="002C0042">
              <w:rPr>
                <w:i/>
              </w:rPr>
              <w:t>Bertrand Ridremont (SIMV/</w:t>
            </w:r>
            <w:r w:rsidR="00AE2B2E" w:rsidRPr="00F93374">
              <w:rPr>
                <w:i/>
              </w:rPr>
              <w:t>MSD Santé animale)</w:t>
            </w:r>
            <w:r w:rsidR="00F93374" w:rsidRPr="00F93374">
              <w:rPr>
                <w:i/>
              </w:rPr>
              <w:t xml:space="preserve"> Technical Director BU Ruminants</w:t>
            </w:r>
            <w:r w:rsidR="00F93374">
              <w:rPr>
                <w:i/>
              </w:rPr>
              <w:t xml:space="preserve"> ; </w:t>
            </w:r>
            <w:r w:rsidR="00AE2B2E" w:rsidRPr="00F93374">
              <w:rPr>
                <w:i/>
              </w:rPr>
              <w:t xml:space="preserve">Marie-Anne BARTHELEMY (SIMV) </w:t>
            </w:r>
            <w:r w:rsidR="00AE2B2E" w:rsidRPr="00AE2B2E">
              <w:rPr>
                <w:i/>
              </w:rPr>
              <w:t>General Secretary</w:t>
            </w:r>
            <w:r w:rsidR="00AE2B2E">
              <w:rPr>
                <w:i/>
              </w:rPr>
              <w:t xml:space="preserve"> of the SIMV</w:t>
            </w:r>
          </w:p>
          <w:p w:rsidR="00AE2B2E" w:rsidRPr="00AE2B2E" w:rsidRDefault="00AE2B2E" w:rsidP="00AE2B2E">
            <w:pPr>
              <w:keepNext/>
              <w:keepLines/>
              <w:shd w:val="clear" w:color="auto" w:fill="FFFFFF"/>
              <w:textAlignment w:val="baseline"/>
              <w:outlineLvl w:val="1"/>
              <w:rPr>
                <w:i/>
              </w:rPr>
            </w:pPr>
          </w:p>
        </w:tc>
      </w:tr>
      <w:tr w:rsidR="00242876" w:rsidTr="008F2B63">
        <w:tc>
          <w:tcPr>
            <w:tcW w:w="1413" w:type="dxa"/>
            <w:shd w:val="clear" w:color="auto" w:fill="F2F2F2" w:themeFill="background1" w:themeFillShade="F2"/>
          </w:tcPr>
          <w:p w:rsidR="008F2B63" w:rsidRDefault="00242876" w:rsidP="008F2B63">
            <w:pPr>
              <w:jc w:val="center"/>
            </w:pPr>
            <w:r>
              <w:t>4:00 pm</w:t>
            </w:r>
          </w:p>
          <w:p w:rsidR="00242876" w:rsidRDefault="00242876" w:rsidP="008F2B63">
            <w:pPr>
              <w:jc w:val="center"/>
            </w:pPr>
            <w:r>
              <w:t>to 4:15 pm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A57535" w:rsidRDefault="00A57535" w:rsidP="00A57535">
            <w:pPr>
              <w:rPr>
                <w:b/>
              </w:rPr>
            </w:pPr>
          </w:p>
          <w:p w:rsidR="00242876" w:rsidRDefault="00242876" w:rsidP="00F93374">
            <w:pPr>
              <w:jc w:val="center"/>
              <w:rPr>
                <w:b/>
              </w:rPr>
            </w:pPr>
            <w:r w:rsidRPr="00A57535">
              <w:rPr>
                <w:b/>
              </w:rPr>
              <w:t>Break</w:t>
            </w:r>
          </w:p>
          <w:p w:rsidR="00A57535" w:rsidRPr="00A57535" w:rsidRDefault="00A57535" w:rsidP="00F93374">
            <w:pPr>
              <w:jc w:val="center"/>
              <w:rPr>
                <w:b/>
              </w:rPr>
            </w:pPr>
          </w:p>
        </w:tc>
      </w:tr>
      <w:tr w:rsidR="008F1A73" w:rsidTr="006D2E2B">
        <w:trPr>
          <w:trHeight w:val="3327"/>
        </w:trPr>
        <w:tc>
          <w:tcPr>
            <w:tcW w:w="1413" w:type="dxa"/>
          </w:tcPr>
          <w:p w:rsidR="00502190" w:rsidRDefault="00502190"/>
          <w:p w:rsidR="00502190" w:rsidRDefault="00502190" w:rsidP="00502190">
            <w:pPr>
              <w:jc w:val="center"/>
            </w:pPr>
          </w:p>
          <w:p w:rsidR="00502190" w:rsidRDefault="00502190" w:rsidP="00502190">
            <w:pPr>
              <w:jc w:val="center"/>
            </w:pPr>
          </w:p>
          <w:p w:rsidR="00502190" w:rsidRDefault="00502190" w:rsidP="00502190">
            <w:pPr>
              <w:jc w:val="center"/>
            </w:pPr>
          </w:p>
          <w:p w:rsidR="008F2B63" w:rsidRDefault="00242876" w:rsidP="00502190">
            <w:pPr>
              <w:jc w:val="center"/>
            </w:pPr>
            <w:r>
              <w:t xml:space="preserve">4:15 pm </w:t>
            </w:r>
          </w:p>
          <w:p w:rsidR="00502190" w:rsidRDefault="00242876" w:rsidP="00502190">
            <w:pPr>
              <w:jc w:val="center"/>
            </w:pPr>
            <w:r>
              <w:t>to 5:00 pm</w:t>
            </w:r>
          </w:p>
          <w:p w:rsidR="008F1A73" w:rsidRDefault="00242876">
            <w:r>
              <w:t xml:space="preserve"> </w:t>
            </w:r>
          </w:p>
        </w:tc>
        <w:tc>
          <w:tcPr>
            <w:tcW w:w="8080" w:type="dxa"/>
          </w:tcPr>
          <w:p w:rsidR="008F1A73" w:rsidRDefault="00502190">
            <w:pPr>
              <w:rPr>
                <w:b/>
                <w:sz w:val="24"/>
              </w:rPr>
            </w:pPr>
            <w:r w:rsidRPr="00E56CB8">
              <w:rPr>
                <w:b/>
                <w:sz w:val="24"/>
              </w:rPr>
              <w:t>Round Table</w:t>
            </w:r>
            <w:r w:rsidR="00F93374">
              <w:rPr>
                <w:b/>
                <w:sz w:val="24"/>
              </w:rPr>
              <w:t xml:space="preserve"> 3 : </w:t>
            </w:r>
            <w:r w:rsidRPr="00E56CB8">
              <w:rPr>
                <w:b/>
                <w:sz w:val="24"/>
              </w:rPr>
              <w:t xml:space="preserve"> </w:t>
            </w:r>
            <w:r w:rsidR="00242876" w:rsidRPr="00E56CB8">
              <w:rPr>
                <w:b/>
                <w:sz w:val="24"/>
              </w:rPr>
              <w:t>Vaccines</w:t>
            </w:r>
          </w:p>
          <w:p w:rsidR="00F93374" w:rsidRPr="00E56CB8" w:rsidRDefault="00F93374">
            <w:pPr>
              <w:rPr>
                <w:b/>
                <w:sz w:val="24"/>
              </w:rPr>
            </w:pPr>
          </w:p>
          <w:p w:rsidR="008F2B63" w:rsidRPr="008F2B63" w:rsidRDefault="00F93374" w:rsidP="008F2B63">
            <w:pPr>
              <w:pStyle w:val="Paragraphedeliste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sz w:val="24"/>
              </w:rPr>
              <w:t>Veterinary</w:t>
            </w:r>
            <w:r w:rsidR="008F2B63">
              <w:rPr>
                <w:sz w:val="24"/>
              </w:rPr>
              <w:t xml:space="preserve"> vaccine</w:t>
            </w:r>
            <w:r>
              <w:rPr>
                <w:sz w:val="24"/>
              </w:rPr>
              <w:t xml:space="preserve"> industry </w:t>
            </w:r>
            <w:r w:rsidR="008F2B63">
              <w:rPr>
                <w:sz w:val="24"/>
              </w:rPr>
              <w:t>overview</w:t>
            </w:r>
            <w:r>
              <w:rPr>
                <w:sz w:val="24"/>
              </w:rPr>
              <w:t> : Success story of</w:t>
            </w:r>
            <w:r w:rsidRPr="00F93374">
              <w:rPr>
                <w:sz w:val="24"/>
              </w:rPr>
              <w:t xml:space="preserve"> Bluetongue</w:t>
            </w:r>
            <w:r>
              <w:rPr>
                <w:sz w:val="24"/>
              </w:rPr>
              <w:t xml:space="preserve"> vaccines</w:t>
            </w:r>
            <w:r w:rsidR="008F2B63">
              <w:rPr>
                <w:sz w:val="24"/>
              </w:rPr>
              <w:t xml:space="preserve"> - </w:t>
            </w:r>
            <w:r w:rsidR="008F2B63" w:rsidRPr="008F2B63">
              <w:rPr>
                <w:i/>
              </w:rPr>
              <w:t>Pascal Hudelet (</w:t>
            </w:r>
            <w:r w:rsidR="002C0042">
              <w:rPr>
                <w:i/>
              </w:rPr>
              <w:t>SIMV/</w:t>
            </w:r>
            <w:r w:rsidR="008F2B63" w:rsidRPr="008F2B63">
              <w:rPr>
                <w:i/>
              </w:rPr>
              <w:t>BI)</w:t>
            </w:r>
            <w:r w:rsidR="007E68AE">
              <w:rPr>
                <w:i/>
              </w:rPr>
              <w:t>, Head, Technical Services, t</w:t>
            </w:r>
            <w:r w:rsidR="008F2B63" w:rsidRPr="008F2B63">
              <w:rPr>
                <w:i/>
              </w:rPr>
              <w:t>he Veterinary Public Health Center</w:t>
            </w:r>
            <w:r w:rsidR="003956E2">
              <w:rPr>
                <w:i/>
              </w:rPr>
              <w:t xml:space="preserve"> – to confirm</w:t>
            </w:r>
          </w:p>
          <w:p w:rsidR="00F93374" w:rsidRPr="00F93374" w:rsidRDefault="00F93374" w:rsidP="008F2B63">
            <w:pPr>
              <w:jc w:val="both"/>
              <w:rPr>
                <w:sz w:val="24"/>
              </w:rPr>
            </w:pPr>
          </w:p>
          <w:p w:rsidR="00084332" w:rsidRPr="00084332" w:rsidRDefault="008F2B63" w:rsidP="00084332">
            <w:pPr>
              <w:pStyle w:val="Paragraphedeliste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8F2B63">
              <w:rPr>
                <w:sz w:val="24"/>
              </w:rPr>
              <w:t>H</w:t>
            </w:r>
            <w:r w:rsidR="00F93374" w:rsidRPr="008F2B63">
              <w:rPr>
                <w:sz w:val="24"/>
              </w:rPr>
              <w:t xml:space="preserve">ow </w:t>
            </w:r>
            <w:r w:rsidRPr="008F2B63">
              <w:rPr>
                <w:sz w:val="24"/>
              </w:rPr>
              <w:t xml:space="preserve">veterinary vaccine industries </w:t>
            </w:r>
            <w:r>
              <w:rPr>
                <w:sz w:val="24"/>
              </w:rPr>
              <w:t xml:space="preserve">and Pasteur Institute might </w:t>
            </w:r>
            <w:r w:rsidRPr="008F2B63">
              <w:rPr>
                <w:sz w:val="24"/>
              </w:rPr>
              <w:t>collaborate</w:t>
            </w:r>
            <w:r>
              <w:rPr>
                <w:sz w:val="24"/>
              </w:rPr>
              <w:t xml:space="preserve"> </w:t>
            </w:r>
            <w:r w:rsidR="00F93374" w:rsidRPr="008F2B63">
              <w:rPr>
                <w:sz w:val="24"/>
              </w:rPr>
              <w:t>in vaccinology</w:t>
            </w:r>
            <w:r w:rsidRPr="008F2B63">
              <w:rPr>
                <w:sz w:val="24"/>
              </w:rPr>
              <w:t xml:space="preserve"> </w:t>
            </w:r>
            <w:r w:rsidR="00F93374" w:rsidRPr="008F2B6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fr-FR"/>
              </w:rPr>
              <w:t xml:space="preserve">? </w:t>
            </w:r>
            <w:r w:rsidR="00E56CB8" w:rsidRPr="008F2B63">
              <w:rPr>
                <w:i/>
              </w:rPr>
              <w:t>Christiane Gerke (Head of Vaccine Programs, Development Depart</w:t>
            </w:r>
            <w:r w:rsidR="007E68AE">
              <w:rPr>
                <w:i/>
              </w:rPr>
              <w:t xml:space="preserve">ment - Institut Pasteur Paris) ; </w:t>
            </w:r>
            <w:r w:rsidR="007E68AE" w:rsidRPr="007E68AE">
              <w:rPr>
                <w:i/>
              </w:rPr>
              <w:t>Philippe J</w:t>
            </w:r>
            <w:r w:rsidR="00084332">
              <w:rPr>
                <w:i/>
              </w:rPr>
              <w:t>ean</w:t>
            </w:r>
            <w:r w:rsidR="007E68AE" w:rsidRPr="007E68AE">
              <w:rPr>
                <w:i/>
              </w:rPr>
              <w:t xml:space="preserve">nin </w:t>
            </w:r>
            <w:r w:rsidR="002C0042">
              <w:rPr>
                <w:i/>
              </w:rPr>
              <w:t>–</w:t>
            </w:r>
            <w:r w:rsidR="007E68AE" w:rsidRPr="007E68AE">
              <w:rPr>
                <w:i/>
              </w:rPr>
              <w:t xml:space="preserve"> </w:t>
            </w:r>
            <w:r w:rsidR="002C0042">
              <w:rPr>
                <w:i/>
              </w:rPr>
              <w:t xml:space="preserve">(SIMV/BI) </w:t>
            </w:r>
            <w:r w:rsidR="00DC7F2B">
              <w:rPr>
                <w:i/>
              </w:rPr>
              <w:t>Chief Technical Officer</w:t>
            </w:r>
          </w:p>
          <w:p w:rsidR="00502190" w:rsidRDefault="00502190"/>
        </w:tc>
      </w:tr>
      <w:tr w:rsidR="008F1A73" w:rsidTr="00A57535">
        <w:tc>
          <w:tcPr>
            <w:tcW w:w="1413" w:type="dxa"/>
          </w:tcPr>
          <w:p w:rsidR="00502190" w:rsidRDefault="00502190"/>
          <w:p w:rsidR="007E68AE" w:rsidRDefault="007E68AE"/>
          <w:p w:rsidR="007E68AE" w:rsidRDefault="007E68AE"/>
          <w:p w:rsidR="00502190" w:rsidRDefault="00502190"/>
          <w:p w:rsidR="008F1A73" w:rsidRDefault="00242876" w:rsidP="00502190">
            <w:pPr>
              <w:jc w:val="center"/>
            </w:pPr>
            <w:r>
              <w:t>5:00 to 5:</w:t>
            </w:r>
            <w:r w:rsidR="00502190">
              <w:t>25 pm</w:t>
            </w:r>
          </w:p>
          <w:p w:rsidR="00502190" w:rsidRDefault="00502190"/>
        </w:tc>
        <w:tc>
          <w:tcPr>
            <w:tcW w:w="8080" w:type="dxa"/>
            <w:shd w:val="clear" w:color="auto" w:fill="auto"/>
          </w:tcPr>
          <w:p w:rsidR="00502190" w:rsidRDefault="00502190" w:rsidP="006D2E2B">
            <w:pPr>
              <w:rPr>
                <w:b/>
                <w:sz w:val="24"/>
              </w:rPr>
            </w:pPr>
            <w:r w:rsidRPr="00F93374">
              <w:rPr>
                <w:b/>
                <w:sz w:val="24"/>
              </w:rPr>
              <w:t>General</w:t>
            </w:r>
            <w:r w:rsidR="00242876" w:rsidRPr="00F93374">
              <w:rPr>
                <w:b/>
                <w:sz w:val="24"/>
              </w:rPr>
              <w:t xml:space="preserve"> conclusion</w:t>
            </w:r>
            <w:r w:rsidRPr="00F93374">
              <w:rPr>
                <w:b/>
                <w:sz w:val="24"/>
              </w:rPr>
              <w:t>s</w:t>
            </w:r>
          </w:p>
          <w:p w:rsidR="00F93374" w:rsidRPr="00F93374" w:rsidRDefault="00F93374">
            <w:pPr>
              <w:rPr>
                <w:b/>
                <w:sz w:val="24"/>
              </w:rPr>
            </w:pPr>
          </w:p>
          <w:p w:rsidR="00A57535" w:rsidRDefault="007E68AE" w:rsidP="00A57535">
            <w:pPr>
              <w:pStyle w:val="Paragraphedeliste"/>
              <w:numPr>
                <w:ilvl w:val="0"/>
                <w:numId w:val="7"/>
              </w:numPr>
              <w:rPr>
                <w:i/>
              </w:rPr>
            </w:pPr>
            <w:r>
              <w:t xml:space="preserve">R&amp;D Dating for Animal Health and Innovation presentation-  </w:t>
            </w:r>
            <w:r w:rsidRPr="007E68AE">
              <w:rPr>
                <w:i/>
              </w:rPr>
              <w:t>Claire Brugerolles (SIMV)</w:t>
            </w:r>
          </w:p>
          <w:p w:rsidR="00A57535" w:rsidRPr="00A57535" w:rsidRDefault="00A57535" w:rsidP="00A57535">
            <w:pPr>
              <w:pStyle w:val="Paragraphedeliste"/>
              <w:rPr>
                <w:i/>
              </w:rPr>
            </w:pPr>
          </w:p>
          <w:p w:rsidR="007E68AE" w:rsidRPr="00A57535" w:rsidRDefault="007E68AE" w:rsidP="007E68AE">
            <w:pPr>
              <w:pStyle w:val="Paragraphedeliste"/>
              <w:numPr>
                <w:ilvl w:val="0"/>
                <w:numId w:val="7"/>
              </w:numPr>
              <w:rPr>
                <w:i/>
              </w:rPr>
            </w:pPr>
            <w:r>
              <w:t xml:space="preserve">Mechanisms for cooperation &amp; Incentive Programs at the </w:t>
            </w:r>
            <w:r w:rsidR="000E0BC8">
              <w:t>Pasteur Institute</w:t>
            </w:r>
            <w:r w:rsidR="00A57535">
              <w:t xml:space="preserve"> </w:t>
            </w:r>
          </w:p>
          <w:p w:rsidR="007E68AE" w:rsidRPr="007E68AE" w:rsidRDefault="007E68AE" w:rsidP="007E68AE">
            <w:pPr>
              <w:rPr>
                <w:i/>
                <w:highlight w:val="lightGray"/>
              </w:rPr>
            </w:pPr>
          </w:p>
          <w:p w:rsidR="007E68AE" w:rsidRPr="00A57535" w:rsidRDefault="007E68AE" w:rsidP="007E68AE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r w:rsidRPr="00A57535">
              <w:t>Intervention of the International Network of </w:t>
            </w:r>
            <w:r w:rsidR="000E0BC8" w:rsidRPr="00A57535">
              <w:t>Pasteur Institute</w:t>
            </w:r>
            <w:r w:rsidR="000E0BC8" w:rsidRPr="00A57535">
              <w:rPr>
                <w:i/>
              </w:rPr>
              <w:t xml:space="preserve"> </w:t>
            </w:r>
          </w:p>
          <w:p w:rsidR="00502190" w:rsidRPr="007E68AE" w:rsidRDefault="00502190" w:rsidP="007E68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fr-FR"/>
              </w:rPr>
            </w:pPr>
          </w:p>
          <w:p w:rsidR="008F1A73" w:rsidRDefault="00242876">
            <w:r>
              <w:t xml:space="preserve"> </w:t>
            </w:r>
          </w:p>
        </w:tc>
      </w:tr>
      <w:tr w:rsidR="008F1A73" w:rsidTr="008F2B63">
        <w:tc>
          <w:tcPr>
            <w:tcW w:w="1413" w:type="dxa"/>
          </w:tcPr>
          <w:p w:rsidR="003C16B6" w:rsidRDefault="003C16B6"/>
          <w:p w:rsidR="008F2B63" w:rsidRDefault="00242876" w:rsidP="003C16B6">
            <w:pPr>
              <w:jc w:val="center"/>
            </w:pPr>
            <w:r>
              <w:t>5:25</w:t>
            </w:r>
            <w:r w:rsidR="00502190">
              <w:t xml:space="preserve"> pm</w:t>
            </w:r>
            <w:r>
              <w:t xml:space="preserve"> </w:t>
            </w:r>
          </w:p>
          <w:p w:rsidR="00502190" w:rsidRDefault="00242876" w:rsidP="003C16B6">
            <w:pPr>
              <w:jc w:val="center"/>
            </w:pPr>
            <w:r>
              <w:t xml:space="preserve">to 5:30 </w:t>
            </w:r>
            <w:r w:rsidR="00502190">
              <w:t>pm</w:t>
            </w:r>
          </w:p>
          <w:p w:rsidR="003C16B6" w:rsidRDefault="003C16B6" w:rsidP="003C16B6">
            <w:pPr>
              <w:jc w:val="center"/>
            </w:pPr>
          </w:p>
        </w:tc>
        <w:tc>
          <w:tcPr>
            <w:tcW w:w="8080" w:type="dxa"/>
          </w:tcPr>
          <w:p w:rsidR="000E0BC8" w:rsidRDefault="000E0BC8"/>
          <w:p w:rsidR="00F93374" w:rsidRPr="000E0BC8" w:rsidRDefault="000E0BC8">
            <w:pPr>
              <w:rPr>
                <w:sz w:val="24"/>
              </w:rPr>
            </w:pPr>
            <w:r w:rsidRPr="000E0BC8">
              <w:rPr>
                <w:sz w:val="24"/>
              </w:rPr>
              <w:t>Final statements</w:t>
            </w:r>
          </w:p>
          <w:p w:rsidR="00242876" w:rsidRDefault="00242876">
            <w:r w:rsidRPr="00242876">
              <w:rPr>
                <w:i/>
              </w:rPr>
              <w:t>Pierre Legrain</w:t>
            </w:r>
            <w:r>
              <w:t xml:space="preserve">, </w:t>
            </w:r>
            <w:r w:rsidRPr="00242876">
              <w:rPr>
                <w:i/>
              </w:rPr>
              <w:t>Jean-Louis Hunault</w:t>
            </w:r>
          </w:p>
        </w:tc>
      </w:tr>
      <w:tr w:rsidR="00502190" w:rsidTr="00A57535">
        <w:tc>
          <w:tcPr>
            <w:tcW w:w="9493" w:type="dxa"/>
            <w:gridSpan w:val="2"/>
            <w:shd w:val="clear" w:color="auto" w:fill="F2F2F2" w:themeFill="background1" w:themeFillShade="F2"/>
          </w:tcPr>
          <w:p w:rsidR="00502190" w:rsidRDefault="00502190" w:rsidP="00502190">
            <w:pPr>
              <w:jc w:val="center"/>
            </w:pPr>
          </w:p>
          <w:p w:rsidR="00502190" w:rsidRPr="00A57535" w:rsidRDefault="00502190" w:rsidP="00502190">
            <w:pPr>
              <w:jc w:val="center"/>
              <w:rPr>
                <w:b/>
              </w:rPr>
            </w:pPr>
            <w:r w:rsidRPr="00A57535">
              <w:rPr>
                <w:b/>
              </w:rPr>
              <w:t>Cocktail</w:t>
            </w:r>
          </w:p>
          <w:p w:rsidR="00502190" w:rsidRDefault="00502190" w:rsidP="00502190">
            <w:pPr>
              <w:jc w:val="center"/>
            </w:pPr>
          </w:p>
        </w:tc>
      </w:tr>
    </w:tbl>
    <w:p w:rsidR="008F1A73" w:rsidRDefault="008F1A73"/>
    <w:sectPr w:rsidR="008F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C7" w:rsidRDefault="00C424C7" w:rsidP="00065781">
      <w:pPr>
        <w:spacing w:after="0" w:line="240" w:lineRule="auto"/>
      </w:pPr>
      <w:r>
        <w:separator/>
      </w:r>
    </w:p>
  </w:endnote>
  <w:endnote w:type="continuationSeparator" w:id="0">
    <w:p w:rsidR="00C424C7" w:rsidRDefault="00C424C7" w:rsidP="0006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C7" w:rsidRDefault="00C424C7" w:rsidP="00065781">
      <w:pPr>
        <w:spacing w:after="0" w:line="240" w:lineRule="auto"/>
      </w:pPr>
      <w:r>
        <w:separator/>
      </w:r>
    </w:p>
  </w:footnote>
  <w:footnote w:type="continuationSeparator" w:id="0">
    <w:p w:rsidR="00C424C7" w:rsidRDefault="00C424C7" w:rsidP="0006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33B"/>
    <w:multiLevelType w:val="hybridMultilevel"/>
    <w:tmpl w:val="4F2225BC"/>
    <w:lvl w:ilvl="0" w:tplc="10226B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DF"/>
    <w:multiLevelType w:val="hybridMultilevel"/>
    <w:tmpl w:val="F2FC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395"/>
    <w:multiLevelType w:val="hybridMultilevel"/>
    <w:tmpl w:val="E9BC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1C4C"/>
    <w:multiLevelType w:val="hybridMultilevel"/>
    <w:tmpl w:val="D9763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0B71"/>
    <w:multiLevelType w:val="hybridMultilevel"/>
    <w:tmpl w:val="456E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9E6"/>
    <w:multiLevelType w:val="hybridMultilevel"/>
    <w:tmpl w:val="1140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F3832"/>
    <w:multiLevelType w:val="hybridMultilevel"/>
    <w:tmpl w:val="C648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3"/>
    <w:rsid w:val="00015F0C"/>
    <w:rsid w:val="0003482D"/>
    <w:rsid w:val="00065781"/>
    <w:rsid w:val="00084332"/>
    <w:rsid w:val="00086A7D"/>
    <w:rsid w:val="00090C3B"/>
    <w:rsid w:val="000E0BC8"/>
    <w:rsid w:val="001A6148"/>
    <w:rsid w:val="002249DA"/>
    <w:rsid w:val="00242876"/>
    <w:rsid w:val="002C0042"/>
    <w:rsid w:val="00345AF6"/>
    <w:rsid w:val="003956E2"/>
    <w:rsid w:val="003A6B4B"/>
    <w:rsid w:val="003C16B6"/>
    <w:rsid w:val="00460BC9"/>
    <w:rsid w:val="004A791F"/>
    <w:rsid w:val="00502190"/>
    <w:rsid w:val="00530C9D"/>
    <w:rsid w:val="006D2E2B"/>
    <w:rsid w:val="00754C73"/>
    <w:rsid w:val="007E68AE"/>
    <w:rsid w:val="008339F1"/>
    <w:rsid w:val="00883446"/>
    <w:rsid w:val="008D2EAC"/>
    <w:rsid w:val="008F1A73"/>
    <w:rsid w:val="008F2B63"/>
    <w:rsid w:val="00A57535"/>
    <w:rsid w:val="00AA05FA"/>
    <w:rsid w:val="00AB0779"/>
    <w:rsid w:val="00AE2B2E"/>
    <w:rsid w:val="00AF04EC"/>
    <w:rsid w:val="00BC7B70"/>
    <w:rsid w:val="00C424C7"/>
    <w:rsid w:val="00DC7F2B"/>
    <w:rsid w:val="00DF61F5"/>
    <w:rsid w:val="00E56CB8"/>
    <w:rsid w:val="00EF1BCA"/>
    <w:rsid w:val="00F93374"/>
    <w:rsid w:val="00F973E4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669D-2876-4511-804E-B24DAFFE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1A7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1A7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5021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02190"/>
    <w:rPr>
      <w:rFonts w:ascii="Consolas" w:hAnsi="Consola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E2B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A614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6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781"/>
  </w:style>
  <w:style w:type="paragraph" w:styleId="Pieddepage">
    <w:name w:val="footer"/>
    <w:basedOn w:val="Normal"/>
    <w:link w:val="PieddepageCar"/>
    <w:uiPriority w:val="99"/>
    <w:unhideWhenUsed/>
    <w:rsid w:val="0006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guee.fr/anglais-francais/traduction/antibiotic+resistanc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BRUGEROLLES</dc:creator>
  <cp:keywords/>
  <dc:description/>
  <cp:lastModifiedBy>Accueil SIMV</cp:lastModifiedBy>
  <cp:revision>2</cp:revision>
  <dcterms:created xsi:type="dcterms:W3CDTF">2017-10-24T13:44:00Z</dcterms:created>
  <dcterms:modified xsi:type="dcterms:W3CDTF">2017-10-24T13:44:00Z</dcterms:modified>
</cp:coreProperties>
</file>